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E0" w:rsidRPr="00696027" w:rsidRDefault="006661E0" w:rsidP="006661E0">
      <w:pPr>
        <w:pBdr>
          <w:bottom w:val="single" w:sz="12" w:space="1" w:color="auto"/>
        </w:pBdr>
        <w:spacing w:line="240" w:lineRule="auto"/>
        <w:jc w:val="center"/>
        <w:rPr>
          <w:rFonts w:ascii="Times New Roman" w:hAnsi="Times New Roman"/>
          <w:b/>
          <w:sz w:val="24"/>
          <w:szCs w:val="24"/>
        </w:rPr>
      </w:pPr>
      <w:r w:rsidRPr="00696027">
        <w:rPr>
          <w:rFonts w:ascii="Times New Roman" w:hAnsi="Times New Roman"/>
          <w:b/>
          <w:sz w:val="24"/>
          <w:szCs w:val="24"/>
        </w:rPr>
        <w:t>VLADA REPUBLIKE HRVATSKE</w:t>
      </w:r>
    </w:p>
    <w:p w:rsidR="006661E0" w:rsidRPr="00A0798D" w:rsidRDefault="006661E0" w:rsidP="006661E0">
      <w:pPr>
        <w:spacing w:after="0" w:line="240" w:lineRule="auto"/>
        <w:jc w:val="center"/>
        <w:rPr>
          <w:rFonts w:ascii="Times New Roman" w:hAnsi="Times New Roman"/>
          <w:b/>
          <w:sz w:val="32"/>
          <w:szCs w:val="32"/>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Default="006661E0" w:rsidP="006661E0">
      <w:pPr>
        <w:spacing w:after="0" w:line="240" w:lineRule="auto"/>
        <w:jc w:val="center"/>
        <w:rPr>
          <w:rFonts w:ascii="Times New Roman" w:hAnsi="Times New Roman"/>
          <w:sz w:val="24"/>
          <w:szCs w:val="24"/>
        </w:rPr>
      </w:pPr>
    </w:p>
    <w:p w:rsidR="006661E0" w:rsidRPr="00A0798D" w:rsidRDefault="006661E0" w:rsidP="006661E0">
      <w:pPr>
        <w:spacing w:after="0" w:line="240" w:lineRule="auto"/>
        <w:jc w:val="center"/>
        <w:rPr>
          <w:rFonts w:ascii="Times New Roman" w:hAnsi="Times New Roman"/>
          <w:sz w:val="24"/>
          <w:szCs w:val="24"/>
        </w:rPr>
      </w:pPr>
    </w:p>
    <w:p w:rsidR="006661E0" w:rsidRPr="00A0798D" w:rsidRDefault="006661E0" w:rsidP="006661E0">
      <w:pPr>
        <w:spacing w:after="0" w:line="240" w:lineRule="auto"/>
        <w:jc w:val="center"/>
        <w:rPr>
          <w:rFonts w:ascii="Times New Roman" w:hAnsi="Times New Roman"/>
          <w:sz w:val="24"/>
          <w:szCs w:val="24"/>
        </w:rPr>
      </w:pPr>
    </w:p>
    <w:p w:rsidR="006661E0" w:rsidRPr="00A0798D" w:rsidRDefault="006661E0" w:rsidP="006661E0">
      <w:pPr>
        <w:spacing w:after="0" w:line="240" w:lineRule="auto"/>
        <w:jc w:val="center"/>
        <w:rPr>
          <w:rFonts w:ascii="Times New Roman" w:hAnsi="Times New Roman"/>
          <w:b/>
          <w:sz w:val="44"/>
          <w:szCs w:val="44"/>
        </w:rPr>
      </w:pPr>
      <w:r w:rsidRPr="00696027">
        <w:rPr>
          <w:rFonts w:ascii="Times New Roman" w:hAnsi="Times New Roman"/>
          <w:b/>
          <w:sz w:val="24"/>
          <w:szCs w:val="24"/>
        </w:rPr>
        <w:t xml:space="preserve">IZVJEŠĆE O </w:t>
      </w:r>
      <w:r>
        <w:rPr>
          <w:rFonts w:ascii="Times New Roman" w:hAnsi="Times New Roman"/>
          <w:b/>
          <w:sz w:val="24"/>
          <w:szCs w:val="24"/>
        </w:rPr>
        <w:t>STANJU ILEGALNIH MIGRACIJA NA PODRUČJU REPUBLIKE HRVATSKE ZA RAZDOBLJE OD ULASKA REPUBLIKE HRVATSKE U SCHENGENSKI PROSTOR</w:t>
      </w:r>
    </w:p>
    <w:p w:rsidR="006661E0" w:rsidRPr="00A0798D" w:rsidRDefault="006661E0" w:rsidP="006661E0">
      <w:pPr>
        <w:spacing w:after="0" w:line="240" w:lineRule="auto"/>
        <w:jc w:val="center"/>
        <w:rPr>
          <w:rFonts w:ascii="Times New Roman" w:hAnsi="Times New Roman"/>
          <w:b/>
          <w:sz w:val="28"/>
          <w:szCs w:val="28"/>
        </w:rPr>
      </w:pPr>
    </w:p>
    <w:p w:rsidR="006661E0" w:rsidRPr="00A0798D" w:rsidRDefault="006661E0" w:rsidP="006661E0">
      <w:pPr>
        <w:spacing w:after="0" w:line="240" w:lineRule="auto"/>
        <w:jc w:val="center"/>
        <w:rPr>
          <w:rFonts w:ascii="Times New Roman" w:hAnsi="Times New Roman"/>
          <w:b/>
          <w:sz w:val="28"/>
          <w:szCs w:val="28"/>
        </w:rPr>
      </w:pPr>
    </w:p>
    <w:p w:rsidR="006661E0" w:rsidRPr="00A0798D" w:rsidRDefault="006661E0" w:rsidP="006661E0">
      <w:pPr>
        <w:spacing w:after="0" w:line="240" w:lineRule="auto"/>
        <w:jc w:val="center"/>
        <w:rPr>
          <w:rFonts w:ascii="Times New Roman" w:hAnsi="Times New Roman"/>
          <w:b/>
          <w:sz w:val="28"/>
          <w:szCs w:val="28"/>
        </w:rPr>
      </w:pPr>
    </w:p>
    <w:p w:rsidR="006661E0" w:rsidRPr="00A0798D"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Default="006661E0" w:rsidP="006661E0">
      <w:pPr>
        <w:spacing w:after="0" w:line="240" w:lineRule="auto"/>
        <w:jc w:val="center"/>
        <w:rPr>
          <w:rFonts w:ascii="Times New Roman" w:hAnsi="Times New Roman"/>
          <w:b/>
          <w:sz w:val="28"/>
          <w:szCs w:val="28"/>
        </w:rPr>
      </w:pPr>
    </w:p>
    <w:p w:rsidR="006661E0" w:rsidRPr="00A0798D" w:rsidRDefault="006661E0" w:rsidP="006661E0">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9070"/>
      </w:tblGrid>
      <w:tr w:rsidR="006661E0" w:rsidRPr="00323710" w:rsidTr="00F2465E">
        <w:tc>
          <w:tcPr>
            <w:tcW w:w="9288" w:type="dxa"/>
            <w:tcBorders>
              <w:left w:val="nil"/>
              <w:bottom w:val="nil"/>
              <w:right w:val="nil"/>
            </w:tcBorders>
            <w:vAlign w:val="center"/>
          </w:tcPr>
          <w:p w:rsidR="006661E0" w:rsidRPr="00323710" w:rsidRDefault="006661E0" w:rsidP="006661E0">
            <w:pPr>
              <w:spacing w:line="240" w:lineRule="auto"/>
              <w:jc w:val="center"/>
              <w:rPr>
                <w:rFonts w:ascii="Times New Roman" w:hAnsi="Times New Roman"/>
                <w:b/>
                <w:sz w:val="24"/>
                <w:szCs w:val="24"/>
              </w:rPr>
            </w:pPr>
            <w:r w:rsidRPr="00323710">
              <w:rPr>
                <w:rFonts w:ascii="Times New Roman" w:hAnsi="Times New Roman"/>
                <w:b/>
                <w:sz w:val="24"/>
                <w:szCs w:val="24"/>
              </w:rPr>
              <w:t xml:space="preserve">Zagreb, </w:t>
            </w:r>
            <w:r>
              <w:rPr>
                <w:rFonts w:ascii="Times New Roman" w:hAnsi="Times New Roman"/>
                <w:b/>
                <w:sz w:val="24"/>
                <w:szCs w:val="24"/>
              </w:rPr>
              <w:t>studeni 2023</w:t>
            </w:r>
            <w:r w:rsidRPr="00323710">
              <w:rPr>
                <w:rFonts w:ascii="Times New Roman" w:hAnsi="Times New Roman"/>
                <w:b/>
                <w:sz w:val="24"/>
                <w:szCs w:val="24"/>
              </w:rPr>
              <w:t>.</w:t>
            </w:r>
          </w:p>
        </w:tc>
      </w:tr>
    </w:tbl>
    <w:p w:rsidR="00D201C3" w:rsidRPr="003B3909" w:rsidRDefault="005273A5" w:rsidP="00951206">
      <w:pPr>
        <w:pStyle w:val="TOCHeading"/>
        <w:rPr>
          <w:rFonts w:ascii="Times New Roman" w:hAnsi="Times New Roman"/>
          <w:sz w:val="24"/>
          <w:szCs w:val="24"/>
        </w:rPr>
      </w:pPr>
      <w:r w:rsidRPr="003B3909">
        <w:rPr>
          <w:rFonts w:ascii="Times New Roman" w:hAnsi="Times New Roman"/>
          <w:sz w:val="24"/>
          <w:szCs w:val="24"/>
        </w:rPr>
        <w:lastRenderedPageBreak/>
        <w:t>SADRŽAJ</w:t>
      </w:r>
    </w:p>
    <w:p w:rsidR="00D201C3" w:rsidRPr="003B3909" w:rsidRDefault="00D201C3" w:rsidP="00D201C3">
      <w:pPr>
        <w:rPr>
          <w:rFonts w:ascii="Times New Roman" w:hAnsi="Times New Roman"/>
          <w:sz w:val="24"/>
          <w:szCs w:val="24"/>
          <w:lang w:eastAsia="en-US"/>
        </w:rPr>
      </w:pPr>
    </w:p>
    <w:p w:rsidR="00951206" w:rsidRPr="00A055B9" w:rsidRDefault="00D201C3">
      <w:pPr>
        <w:pStyle w:val="TOC1"/>
        <w:rPr>
          <w:rFonts w:ascii="Times New Roman" w:eastAsiaTheme="minorEastAsia" w:hAnsi="Times New Roman" w:cs="Times New Roman"/>
          <w:b w:val="0"/>
          <w:sz w:val="24"/>
          <w:szCs w:val="24"/>
          <w:lang w:eastAsia="hr-HR"/>
        </w:rPr>
      </w:pPr>
      <w:r w:rsidRPr="00A055B9">
        <w:rPr>
          <w:rFonts w:ascii="Times New Roman" w:hAnsi="Times New Roman" w:cs="Times New Roman"/>
          <w:sz w:val="24"/>
          <w:szCs w:val="24"/>
        </w:rPr>
        <w:fldChar w:fldCharType="begin"/>
      </w:r>
      <w:r w:rsidRPr="00A055B9">
        <w:rPr>
          <w:rFonts w:ascii="Times New Roman" w:hAnsi="Times New Roman" w:cs="Times New Roman"/>
          <w:sz w:val="24"/>
          <w:szCs w:val="24"/>
        </w:rPr>
        <w:instrText xml:space="preserve"> TOC \o "1-3" \h \z \u </w:instrText>
      </w:r>
      <w:r w:rsidRPr="00A055B9">
        <w:rPr>
          <w:rFonts w:ascii="Times New Roman" w:hAnsi="Times New Roman" w:cs="Times New Roman"/>
          <w:sz w:val="24"/>
          <w:szCs w:val="24"/>
        </w:rPr>
        <w:fldChar w:fldCharType="separate"/>
      </w:r>
      <w:hyperlink w:anchor="_Toc150103977" w:history="1">
        <w:r w:rsidR="00951206" w:rsidRPr="00A055B9">
          <w:rPr>
            <w:rStyle w:val="Hyperlink"/>
            <w:rFonts w:ascii="Times New Roman" w:hAnsi="Times New Roman" w:cs="Times New Roman"/>
            <w:sz w:val="24"/>
            <w:szCs w:val="24"/>
          </w:rPr>
          <w:t>I. NEZAKONITE MIGRACIJE U REPUBLICI HRVATSKOJ</w:t>
        </w:r>
        <w:r w:rsidR="00951206" w:rsidRPr="00A055B9">
          <w:rPr>
            <w:rFonts w:ascii="Times New Roman" w:hAnsi="Times New Roman" w:cs="Times New Roman"/>
            <w:webHidden/>
            <w:sz w:val="24"/>
            <w:szCs w:val="24"/>
          </w:rPr>
          <w:tab/>
        </w:r>
        <w:r w:rsidR="00951206" w:rsidRPr="00A055B9">
          <w:rPr>
            <w:rFonts w:ascii="Times New Roman" w:hAnsi="Times New Roman" w:cs="Times New Roman"/>
            <w:webHidden/>
            <w:sz w:val="24"/>
            <w:szCs w:val="24"/>
          </w:rPr>
          <w:fldChar w:fldCharType="begin"/>
        </w:r>
        <w:r w:rsidR="00951206" w:rsidRPr="00A055B9">
          <w:rPr>
            <w:rFonts w:ascii="Times New Roman" w:hAnsi="Times New Roman" w:cs="Times New Roman"/>
            <w:webHidden/>
            <w:sz w:val="24"/>
            <w:szCs w:val="24"/>
          </w:rPr>
          <w:instrText xml:space="preserve"> PAGEREF _Toc150103977 \h </w:instrText>
        </w:r>
        <w:r w:rsidR="00951206" w:rsidRPr="00A055B9">
          <w:rPr>
            <w:rFonts w:ascii="Times New Roman" w:hAnsi="Times New Roman" w:cs="Times New Roman"/>
            <w:webHidden/>
            <w:sz w:val="24"/>
            <w:szCs w:val="24"/>
          </w:rPr>
        </w:r>
        <w:r w:rsidR="00951206" w:rsidRPr="00A055B9">
          <w:rPr>
            <w:rFonts w:ascii="Times New Roman" w:hAnsi="Times New Roman" w:cs="Times New Roman"/>
            <w:webHidden/>
            <w:sz w:val="24"/>
            <w:szCs w:val="24"/>
          </w:rPr>
          <w:fldChar w:fldCharType="separate"/>
        </w:r>
        <w:r w:rsidR="0091094A">
          <w:rPr>
            <w:rFonts w:ascii="Times New Roman" w:hAnsi="Times New Roman" w:cs="Times New Roman"/>
            <w:webHidden/>
            <w:sz w:val="24"/>
            <w:szCs w:val="24"/>
          </w:rPr>
          <w:t>3</w:t>
        </w:r>
        <w:r w:rsidR="00951206" w:rsidRPr="00A055B9">
          <w:rPr>
            <w:rFonts w:ascii="Times New Roman" w:hAnsi="Times New Roman" w:cs="Times New Roman"/>
            <w:webHidden/>
            <w:sz w:val="24"/>
            <w:szCs w:val="24"/>
          </w:rPr>
          <w:fldChar w:fldCharType="end"/>
        </w:r>
      </w:hyperlink>
    </w:p>
    <w:p w:rsidR="00951206" w:rsidRPr="00A055B9" w:rsidRDefault="0091094A">
      <w:pPr>
        <w:pStyle w:val="TOC3"/>
        <w:tabs>
          <w:tab w:val="right" w:leader="dot" w:pos="9060"/>
        </w:tabs>
        <w:rPr>
          <w:rFonts w:ascii="Times New Roman" w:eastAsiaTheme="minorEastAsia" w:hAnsi="Times New Roman" w:cs="Times New Roman"/>
          <w:noProof/>
          <w:lang w:eastAsia="hr-HR"/>
        </w:rPr>
      </w:pPr>
      <w:hyperlink w:anchor="_Toc150103978" w:history="1">
        <w:r w:rsidR="00951206" w:rsidRPr="00A055B9">
          <w:rPr>
            <w:rStyle w:val="Hyperlink"/>
            <w:rFonts w:ascii="Times New Roman" w:hAnsi="Times New Roman" w:cs="Times New Roman"/>
            <w:noProof/>
          </w:rPr>
          <w:t>I.1. NAMJERE ZA MEĐUNARODNOM ZAŠTITOM</w:t>
        </w:r>
        <w:r w:rsidR="00951206" w:rsidRPr="00A055B9">
          <w:rPr>
            <w:rFonts w:ascii="Times New Roman" w:hAnsi="Times New Roman" w:cs="Times New Roman"/>
            <w:noProof/>
            <w:webHidden/>
          </w:rPr>
          <w:tab/>
        </w:r>
        <w:r w:rsidR="00951206" w:rsidRPr="00A055B9">
          <w:rPr>
            <w:rFonts w:ascii="Times New Roman" w:hAnsi="Times New Roman" w:cs="Times New Roman"/>
            <w:noProof/>
            <w:webHidden/>
          </w:rPr>
          <w:fldChar w:fldCharType="begin"/>
        </w:r>
        <w:r w:rsidR="00951206" w:rsidRPr="00A055B9">
          <w:rPr>
            <w:rFonts w:ascii="Times New Roman" w:hAnsi="Times New Roman" w:cs="Times New Roman"/>
            <w:noProof/>
            <w:webHidden/>
          </w:rPr>
          <w:instrText xml:space="preserve"> PAGEREF _Toc150103978 \h </w:instrText>
        </w:r>
        <w:r w:rsidR="00951206" w:rsidRPr="00A055B9">
          <w:rPr>
            <w:rFonts w:ascii="Times New Roman" w:hAnsi="Times New Roman" w:cs="Times New Roman"/>
            <w:noProof/>
            <w:webHidden/>
          </w:rPr>
        </w:r>
        <w:r w:rsidR="00951206" w:rsidRPr="00A055B9">
          <w:rPr>
            <w:rFonts w:ascii="Times New Roman" w:hAnsi="Times New Roman" w:cs="Times New Roman"/>
            <w:noProof/>
            <w:webHidden/>
          </w:rPr>
          <w:fldChar w:fldCharType="separate"/>
        </w:r>
        <w:r>
          <w:rPr>
            <w:rFonts w:ascii="Times New Roman" w:hAnsi="Times New Roman" w:cs="Times New Roman"/>
            <w:noProof/>
            <w:webHidden/>
          </w:rPr>
          <w:t>4</w:t>
        </w:r>
        <w:r w:rsidR="00951206" w:rsidRPr="00A055B9">
          <w:rPr>
            <w:rFonts w:ascii="Times New Roman" w:hAnsi="Times New Roman" w:cs="Times New Roman"/>
            <w:noProof/>
            <w:webHidden/>
          </w:rPr>
          <w:fldChar w:fldCharType="end"/>
        </w:r>
      </w:hyperlink>
    </w:p>
    <w:p w:rsidR="00951206" w:rsidRPr="00A055B9" w:rsidRDefault="0091094A">
      <w:pPr>
        <w:pStyle w:val="TOC3"/>
        <w:tabs>
          <w:tab w:val="right" w:leader="dot" w:pos="9060"/>
        </w:tabs>
        <w:rPr>
          <w:rFonts w:ascii="Times New Roman" w:eastAsiaTheme="minorEastAsia" w:hAnsi="Times New Roman" w:cs="Times New Roman"/>
          <w:noProof/>
          <w:lang w:eastAsia="hr-HR"/>
        </w:rPr>
      </w:pPr>
      <w:hyperlink w:anchor="_Toc150103979" w:history="1">
        <w:r w:rsidR="00951206" w:rsidRPr="00A055B9">
          <w:rPr>
            <w:rStyle w:val="Hyperlink"/>
            <w:rFonts w:ascii="Times New Roman" w:hAnsi="Times New Roman" w:cs="Times New Roman"/>
            <w:noProof/>
          </w:rPr>
          <w:t>I.2.</w:t>
        </w:r>
        <w:r>
          <w:rPr>
            <w:rStyle w:val="Hyperlink"/>
            <w:rFonts w:ascii="Times New Roman" w:hAnsi="Times New Roman" w:cs="Times New Roman"/>
            <w:noProof/>
          </w:rPr>
          <w:t xml:space="preserve"> </w:t>
        </w:r>
        <w:r w:rsidR="00951206" w:rsidRPr="00A055B9">
          <w:rPr>
            <w:rStyle w:val="Hyperlink"/>
            <w:rFonts w:ascii="Times New Roman" w:hAnsi="Times New Roman" w:cs="Times New Roman"/>
            <w:noProof/>
          </w:rPr>
          <w:t>READMISIJA</w:t>
        </w:r>
        <w:r w:rsidR="00951206" w:rsidRPr="00A055B9">
          <w:rPr>
            <w:rFonts w:ascii="Times New Roman" w:hAnsi="Times New Roman" w:cs="Times New Roman"/>
            <w:noProof/>
            <w:webHidden/>
          </w:rPr>
          <w:tab/>
        </w:r>
        <w:r w:rsidR="00951206" w:rsidRPr="00A055B9">
          <w:rPr>
            <w:rFonts w:ascii="Times New Roman" w:hAnsi="Times New Roman" w:cs="Times New Roman"/>
            <w:noProof/>
            <w:webHidden/>
          </w:rPr>
          <w:fldChar w:fldCharType="begin"/>
        </w:r>
        <w:r w:rsidR="00951206" w:rsidRPr="00A055B9">
          <w:rPr>
            <w:rFonts w:ascii="Times New Roman" w:hAnsi="Times New Roman" w:cs="Times New Roman"/>
            <w:noProof/>
            <w:webHidden/>
          </w:rPr>
          <w:instrText xml:space="preserve"> PAGEREF _Toc150103979 \h </w:instrText>
        </w:r>
        <w:r w:rsidR="00951206" w:rsidRPr="00A055B9">
          <w:rPr>
            <w:rFonts w:ascii="Times New Roman" w:hAnsi="Times New Roman" w:cs="Times New Roman"/>
            <w:noProof/>
            <w:webHidden/>
          </w:rPr>
        </w:r>
        <w:r w:rsidR="00951206" w:rsidRPr="00A055B9">
          <w:rPr>
            <w:rFonts w:ascii="Times New Roman" w:hAnsi="Times New Roman" w:cs="Times New Roman"/>
            <w:noProof/>
            <w:webHidden/>
          </w:rPr>
          <w:fldChar w:fldCharType="separate"/>
        </w:r>
        <w:r>
          <w:rPr>
            <w:rFonts w:ascii="Times New Roman" w:hAnsi="Times New Roman" w:cs="Times New Roman"/>
            <w:noProof/>
            <w:webHidden/>
          </w:rPr>
          <w:t>5</w:t>
        </w:r>
        <w:r w:rsidR="00951206" w:rsidRPr="00A055B9">
          <w:rPr>
            <w:rFonts w:ascii="Times New Roman" w:hAnsi="Times New Roman" w:cs="Times New Roman"/>
            <w:noProof/>
            <w:webHidden/>
          </w:rPr>
          <w:fldChar w:fldCharType="end"/>
        </w:r>
      </w:hyperlink>
    </w:p>
    <w:p w:rsidR="00951206" w:rsidRPr="00A055B9" w:rsidRDefault="0091094A">
      <w:pPr>
        <w:pStyle w:val="TOC3"/>
        <w:tabs>
          <w:tab w:val="right" w:leader="dot" w:pos="9060"/>
        </w:tabs>
        <w:rPr>
          <w:rFonts w:ascii="Times New Roman" w:eastAsiaTheme="minorEastAsia" w:hAnsi="Times New Roman" w:cs="Times New Roman"/>
          <w:noProof/>
          <w:lang w:eastAsia="hr-HR"/>
        </w:rPr>
      </w:pPr>
      <w:hyperlink w:anchor="_Toc150103980" w:history="1">
        <w:r w:rsidR="00951206" w:rsidRPr="00A055B9">
          <w:rPr>
            <w:rStyle w:val="Hyperlink"/>
            <w:rFonts w:ascii="Times New Roman" w:hAnsi="Times New Roman" w:cs="Times New Roman"/>
            <w:noProof/>
          </w:rPr>
          <w:t>I.3. KRIJUMČARENJE I POMAGANJE U NEZAKONITOM PRELASKU DRŽAVNE GRANICE/BROJ UHIĆENIH KRIJUMČARA</w:t>
        </w:r>
        <w:r w:rsidR="00951206" w:rsidRPr="00A055B9">
          <w:rPr>
            <w:rFonts w:ascii="Times New Roman" w:hAnsi="Times New Roman" w:cs="Times New Roman"/>
            <w:noProof/>
            <w:webHidden/>
          </w:rPr>
          <w:tab/>
        </w:r>
        <w:r w:rsidR="00951206" w:rsidRPr="00A055B9">
          <w:rPr>
            <w:rFonts w:ascii="Times New Roman" w:hAnsi="Times New Roman" w:cs="Times New Roman"/>
            <w:noProof/>
            <w:webHidden/>
          </w:rPr>
          <w:fldChar w:fldCharType="begin"/>
        </w:r>
        <w:r w:rsidR="00951206" w:rsidRPr="00A055B9">
          <w:rPr>
            <w:rFonts w:ascii="Times New Roman" w:hAnsi="Times New Roman" w:cs="Times New Roman"/>
            <w:noProof/>
            <w:webHidden/>
          </w:rPr>
          <w:instrText xml:space="preserve"> PAGEREF _Toc150103980 \h </w:instrText>
        </w:r>
        <w:r w:rsidR="00951206" w:rsidRPr="00A055B9">
          <w:rPr>
            <w:rFonts w:ascii="Times New Roman" w:hAnsi="Times New Roman" w:cs="Times New Roman"/>
            <w:noProof/>
            <w:webHidden/>
          </w:rPr>
        </w:r>
        <w:r w:rsidR="00951206" w:rsidRPr="00A055B9">
          <w:rPr>
            <w:rFonts w:ascii="Times New Roman" w:hAnsi="Times New Roman" w:cs="Times New Roman"/>
            <w:noProof/>
            <w:webHidden/>
          </w:rPr>
          <w:fldChar w:fldCharType="separate"/>
        </w:r>
        <w:r>
          <w:rPr>
            <w:rFonts w:ascii="Times New Roman" w:hAnsi="Times New Roman" w:cs="Times New Roman"/>
            <w:noProof/>
            <w:webHidden/>
          </w:rPr>
          <w:t>5</w:t>
        </w:r>
        <w:r w:rsidR="00951206" w:rsidRPr="00A055B9">
          <w:rPr>
            <w:rFonts w:ascii="Times New Roman" w:hAnsi="Times New Roman" w:cs="Times New Roman"/>
            <w:noProof/>
            <w:webHidden/>
          </w:rPr>
          <w:fldChar w:fldCharType="end"/>
        </w:r>
      </w:hyperlink>
    </w:p>
    <w:p w:rsidR="00951206" w:rsidRPr="00A055B9" w:rsidRDefault="0091094A">
      <w:pPr>
        <w:pStyle w:val="TOC3"/>
        <w:tabs>
          <w:tab w:val="right" w:leader="dot" w:pos="9060"/>
        </w:tabs>
        <w:rPr>
          <w:rFonts w:ascii="Times New Roman" w:eastAsiaTheme="minorEastAsia" w:hAnsi="Times New Roman" w:cs="Times New Roman"/>
          <w:noProof/>
          <w:lang w:eastAsia="hr-HR"/>
        </w:rPr>
      </w:pPr>
      <w:hyperlink w:anchor="_Toc150103981" w:history="1">
        <w:r w:rsidR="00951206" w:rsidRPr="00A055B9">
          <w:rPr>
            <w:rStyle w:val="Hyperlink"/>
            <w:rFonts w:ascii="Times New Roman" w:hAnsi="Times New Roman" w:cs="Times New Roman"/>
            <w:noProof/>
          </w:rPr>
          <w:t>I.4. PROVEDBA I REZULTATI KOMPENZACIJSKIH MJERA</w:t>
        </w:r>
        <w:r w:rsidR="00951206" w:rsidRPr="00A055B9">
          <w:rPr>
            <w:rFonts w:ascii="Times New Roman" w:hAnsi="Times New Roman" w:cs="Times New Roman"/>
            <w:noProof/>
            <w:webHidden/>
          </w:rPr>
          <w:tab/>
        </w:r>
        <w:r w:rsidR="00951206" w:rsidRPr="00A055B9">
          <w:rPr>
            <w:rFonts w:ascii="Times New Roman" w:hAnsi="Times New Roman" w:cs="Times New Roman"/>
            <w:noProof/>
            <w:webHidden/>
          </w:rPr>
          <w:fldChar w:fldCharType="begin"/>
        </w:r>
        <w:r w:rsidR="00951206" w:rsidRPr="00A055B9">
          <w:rPr>
            <w:rFonts w:ascii="Times New Roman" w:hAnsi="Times New Roman" w:cs="Times New Roman"/>
            <w:noProof/>
            <w:webHidden/>
          </w:rPr>
          <w:instrText xml:space="preserve"> PAGEREF _Toc150103981 \h </w:instrText>
        </w:r>
        <w:r w:rsidR="00951206" w:rsidRPr="00A055B9">
          <w:rPr>
            <w:rFonts w:ascii="Times New Roman" w:hAnsi="Times New Roman" w:cs="Times New Roman"/>
            <w:noProof/>
            <w:webHidden/>
          </w:rPr>
        </w:r>
        <w:r w:rsidR="00951206" w:rsidRPr="00A055B9">
          <w:rPr>
            <w:rFonts w:ascii="Times New Roman" w:hAnsi="Times New Roman" w:cs="Times New Roman"/>
            <w:noProof/>
            <w:webHidden/>
          </w:rPr>
          <w:fldChar w:fldCharType="separate"/>
        </w:r>
        <w:r>
          <w:rPr>
            <w:rFonts w:ascii="Times New Roman" w:hAnsi="Times New Roman" w:cs="Times New Roman"/>
            <w:noProof/>
            <w:webHidden/>
          </w:rPr>
          <w:t>6</w:t>
        </w:r>
        <w:r w:rsidR="00951206" w:rsidRPr="00A055B9">
          <w:rPr>
            <w:rFonts w:ascii="Times New Roman" w:hAnsi="Times New Roman" w:cs="Times New Roman"/>
            <w:noProof/>
            <w:webHidden/>
          </w:rPr>
          <w:fldChar w:fldCharType="end"/>
        </w:r>
      </w:hyperlink>
    </w:p>
    <w:p w:rsidR="00951206" w:rsidRPr="00A055B9" w:rsidRDefault="0091094A">
      <w:pPr>
        <w:pStyle w:val="TOC3"/>
        <w:tabs>
          <w:tab w:val="right" w:leader="dot" w:pos="9060"/>
        </w:tabs>
        <w:rPr>
          <w:rFonts w:ascii="Times New Roman" w:eastAsiaTheme="minorEastAsia" w:hAnsi="Times New Roman" w:cs="Times New Roman"/>
          <w:noProof/>
          <w:lang w:eastAsia="hr-HR"/>
        </w:rPr>
      </w:pPr>
      <w:hyperlink w:anchor="_Toc150103982" w:history="1">
        <w:r w:rsidR="00951206" w:rsidRPr="00A055B9">
          <w:rPr>
            <w:rStyle w:val="Hyperlink"/>
            <w:rFonts w:ascii="Times New Roman" w:hAnsi="Times New Roman" w:cs="Times New Roman"/>
            <w:noProof/>
          </w:rPr>
          <w:t>I.5. UOČENA PROBLEMATIKA VEZANA UZ MIGRANTE NA RUTI KRETANJA</w:t>
        </w:r>
        <w:r w:rsidR="00951206" w:rsidRPr="00A055B9">
          <w:rPr>
            <w:rFonts w:ascii="Times New Roman" w:hAnsi="Times New Roman" w:cs="Times New Roman"/>
            <w:noProof/>
            <w:webHidden/>
          </w:rPr>
          <w:tab/>
        </w:r>
        <w:r w:rsidR="00951206" w:rsidRPr="00A055B9">
          <w:rPr>
            <w:rFonts w:ascii="Times New Roman" w:hAnsi="Times New Roman" w:cs="Times New Roman"/>
            <w:noProof/>
            <w:webHidden/>
          </w:rPr>
          <w:fldChar w:fldCharType="begin"/>
        </w:r>
        <w:r w:rsidR="00951206" w:rsidRPr="00A055B9">
          <w:rPr>
            <w:rFonts w:ascii="Times New Roman" w:hAnsi="Times New Roman" w:cs="Times New Roman"/>
            <w:noProof/>
            <w:webHidden/>
          </w:rPr>
          <w:instrText xml:space="preserve"> PAGEREF _Toc150103982 \h </w:instrText>
        </w:r>
        <w:r w:rsidR="00951206" w:rsidRPr="00A055B9">
          <w:rPr>
            <w:rFonts w:ascii="Times New Roman" w:hAnsi="Times New Roman" w:cs="Times New Roman"/>
            <w:noProof/>
            <w:webHidden/>
          </w:rPr>
        </w:r>
        <w:r w:rsidR="00951206" w:rsidRPr="00A055B9">
          <w:rPr>
            <w:rFonts w:ascii="Times New Roman" w:hAnsi="Times New Roman" w:cs="Times New Roman"/>
            <w:noProof/>
            <w:webHidden/>
          </w:rPr>
          <w:fldChar w:fldCharType="separate"/>
        </w:r>
        <w:r>
          <w:rPr>
            <w:rFonts w:ascii="Times New Roman" w:hAnsi="Times New Roman" w:cs="Times New Roman"/>
            <w:noProof/>
            <w:webHidden/>
          </w:rPr>
          <w:t>6</w:t>
        </w:r>
        <w:r w:rsidR="00951206" w:rsidRPr="00A055B9">
          <w:rPr>
            <w:rFonts w:ascii="Times New Roman" w:hAnsi="Times New Roman" w:cs="Times New Roman"/>
            <w:noProof/>
            <w:webHidden/>
          </w:rPr>
          <w:fldChar w:fldCharType="end"/>
        </w:r>
      </w:hyperlink>
    </w:p>
    <w:p w:rsidR="00951206" w:rsidRPr="00A055B9" w:rsidRDefault="0091094A">
      <w:pPr>
        <w:pStyle w:val="TOC1"/>
        <w:rPr>
          <w:rFonts w:ascii="Times New Roman" w:eastAsiaTheme="minorEastAsia" w:hAnsi="Times New Roman" w:cs="Times New Roman"/>
          <w:b w:val="0"/>
          <w:sz w:val="24"/>
          <w:szCs w:val="24"/>
          <w:lang w:eastAsia="hr-HR"/>
        </w:rPr>
      </w:pPr>
      <w:hyperlink w:anchor="_Toc150103983" w:history="1">
        <w:r w:rsidR="00951206" w:rsidRPr="00A055B9">
          <w:rPr>
            <w:rStyle w:val="Hyperlink"/>
            <w:rFonts w:ascii="Times New Roman" w:hAnsi="Times New Roman" w:cs="Times New Roman"/>
            <w:sz w:val="24"/>
            <w:szCs w:val="24"/>
          </w:rPr>
          <w:t>II. NEZAKONITE MIGRACIJE NA ZAPADNO-BALKANSKOJ RUTI</w:t>
        </w:r>
        <w:r w:rsidR="00951206" w:rsidRPr="00A055B9">
          <w:rPr>
            <w:rFonts w:ascii="Times New Roman" w:hAnsi="Times New Roman" w:cs="Times New Roman"/>
            <w:webHidden/>
            <w:sz w:val="24"/>
            <w:szCs w:val="24"/>
          </w:rPr>
          <w:tab/>
        </w:r>
        <w:r w:rsidR="00951206" w:rsidRPr="00A055B9">
          <w:rPr>
            <w:rFonts w:ascii="Times New Roman" w:hAnsi="Times New Roman" w:cs="Times New Roman"/>
            <w:webHidden/>
            <w:sz w:val="24"/>
            <w:szCs w:val="24"/>
          </w:rPr>
          <w:fldChar w:fldCharType="begin"/>
        </w:r>
        <w:r w:rsidR="00951206" w:rsidRPr="00A055B9">
          <w:rPr>
            <w:rFonts w:ascii="Times New Roman" w:hAnsi="Times New Roman" w:cs="Times New Roman"/>
            <w:webHidden/>
            <w:sz w:val="24"/>
            <w:szCs w:val="24"/>
          </w:rPr>
          <w:instrText xml:space="preserve"> PAGEREF _Toc150103983 \h </w:instrText>
        </w:r>
        <w:r w:rsidR="00951206" w:rsidRPr="00A055B9">
          <w:rPr>
            <w:rFonts w:ascii="Times New Roman" w:hAnsi="Times New Roman" w:cs="Times New Roman"/>
            <w:webHidden/>
            <w:sz w:val="24"/>
            <w:szCs w:val="24"/>
          </w:rPr>
        </w:r>
        <w:r w:rsidR="00951206" w:rsidRPr="00A055B9">
          <w:rPr>
            <w:rFonts w:ascii="Times New Roman" w:hAnsi="Times New Roman" w:cs="Times New Roman"/>
            <w:webHidden/>
            <w:sz w:val="24"/>
            <w:szCs w:val="24"/>
          </w:rPr>
          <w:fldChar w:fldCharType="separate"/>
        </w:r>
        <w:r>
          <w:rPr>
            <w:rFonts w:ascii="Times New Roman" w:hAnsi="Times New Roman" w:cs="Times New Roman"/>
            <w:webHidden/>
            <w:sz w:val="24"/>
            <w:szCs w:val="24"/>
          </w:rPr>
          <w:t>7</w:t>
        </w:r>
        <w:r w:rsidR="00951206" w:rsidRPr="00A055B9">
          <w:rPr>
            <w:rFonts w:ascii="Times New Roman" w:hAnsi="Times New Roman" w:cs="Times New Roman"/>
            <w:webHidden/>
            <w:sz w:val="24"/>
            <w:szCs w:val="24"/>
          </w:rPr>
          <w:fldChar w:fldCharType="end"/>
        </w:r>
      </w:hyperlink>
    </w:p>
    <w:p w:rsidR="006661E0" w:rsidRPr="00A055B9" w:rsidRDefault="00D201C3">
      <w:pPr>
        <w:rPr>
          <w:rFonts w:ascii="Times New Roman" w:hAnsi="Times New Roman"/>
          <w:b/>
          <w:bCs/>
          <w:sz w:val="24"/>
          <w:szCs w:val="24"/>
        </w:rPr>
      </w:pPr>
      <w:r w:rsidRPr="00A055B9">
        <w:rPr>
          <w:rFonts w:ascii="Times New Roman" w:hAnsi="Times New Roman"/>
          <w:b/>
          <w:bCs/>
          <w:sz w:val="24"/>
          <w:szCs w:val="24"/>
        </w:rPr>
        <w:fldChar w:fldCharType="end"/>
      </w:r>
      <w:r w:rsidR="003B3909" w:rsidRPr="00A055B9">
        <w:rPr>
          <w:rFonts w:ascii="Times New Roman" w:hAnsi="Times New Roman"/>
          <w:b/>
          <w:bCs/>
          <w:sz w:val="24"/>
          <w:szCs w:val="24"/>
        </w:rPr>
        <w:t>III. ZAKLJUČNO…………………………………………………………………………….</w:t>
      </w:r>
      <w:r w:rsidR="00951206" w:rsidRPr="00A055B9">
        <w:rPr>
          <w:rFonts w:ascii="Times New Roman" w:hAnsi="Times New Roman"/>
          <w:b/>
          <w:bCs/>
          <w:sz w:val="24"/>
          <w:szCs w:val="24"/>
        </w:rPr>
        <w:t>9</w:t>
      </w:r>
    </w:p>
    <w:p w:rsidR="002E3DC8" w:rsidRPr="004203FD" w:rsidRDefault="002E3DC8" w:rsidP="002E3DC8">
      <w:pPr>
        <w:spacing w:after="0" w:line="240" w:lineRule="auto"/>
        <w:jc w:val="both"/>
        <w:rPr>
          <w:rFonts w:ascii="Arial" w:hAnsi="Arial" w:cs="Arial"/>
          <w:sz w:val="24"/>
          <w:szCs w:val="24"/>
          <w:highlight w:val="yellow"/>
        </w:rPr>
      </w:pPr>
    </w:p>
    <w:p w:rsidR="002E3DC8" w:rsidRPr="004203FD" w:rsidRDefault="002E3DC8" w:rsidP="002E3DC8">
      <w:pPr>
        <w:spacing w:after="0" w:line="240" w:lineRule="auto"/>
        <w:jc w:val="both"/>
        <w:rPr>
          <w:rFonts w:ascii="Arial" w:hAnsi="Arial" w:cs="Arial"/>
          <w:sz w:val="24"/>
          <w:szCs w:val="24"/>
          <w:highlight w:val="yellow"/>
        </w:rPr>
      </w:pPr>
    </w:p>
    <w:p w:rsidR="002E3DC8" w:rsidRPr="002E3DC8" w:rsidRDefault="002E3DC8" w:rsidP="002E3DC8">
      <w:pPr>
        <w:spacing w:after="0" w:line="240" w:lineRule="auto"/>
        <w:jc w:val="both"/>
        <w:rPr>
          <w:rFonts w:ascii="Arial" w:hAnsi="Arial" w:cs="Arial"/>
          <w:sz w:val="24"/>
          <w:szCs w:val="24"/>
        </w:rPr>
      </w:pPr>
    </w:p>
    <w:p w:rsidR="002E3DC8" w:rsidRPr="00D201C3" w:rsidRDefault="002E3DC8" w:rsidP="00D201C3">
      <w:pPr>
        <w:pStyle w:val="Heading1"/>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0937E7" w:rsidRDefault="000937E7" w:rsidP="002E3DC8">
      <w:pPr>
        <w:spacing w:after="0" w:line="240" w:lineRule="auto"/>
        <w:jc w:val="both"/>
        <w:rPr>
          <w:rFonts w:ascii="Arial" w:hAnsi="Arial" w:cs="Arial"/>
          <w:sz w:val="24"/>
          <w:szCs w:val="24"/>
          <w:highlight w:val="yellow"/>
        </w:rPr>
      </w:pPr>
    </w:p>
    <w:p w:rsidR="003502FE" w:rsidRDefault="003502FE" w:rsidP="002E3DC8">
      <w:pPr>
        <w:spacing w:after="0" w:line="240" w:lineRule="auto"/>
        <w:jc w:val="both"/>
        <w:rPr>
          <w:rFonts w:ascii="Arial" w:hAnsi="Arial" w:cs="Arial"/>
          <w:sz w:val="24"/>
          <w:szCs w:val="24"/>
          <w:highlight w:val="yellow"/>
        </w:rPr>
      </w:pPr>
    </w:p>
    <w:p w:rsidR="002E3DC8" w:rsidRDefault="002E3DC8" w:rsidP="002E3DC8">
      <w:pPr>
        <w:spacing w:after="0" w:line="240" w:lineRule="auto"/>
        <w:jc w:val="both"/>
        <w:rPr>
          <w:rFonts w:ascii="Arial" w:hAnsi="Arial" w:cs="Arial"/>
          <w:sz w:val="24"/>
          <w:szCs w:val="24"/>
          <w:highlight w:val="yellow"/>
        </w:rPr>
      </w:pPr>
    </w:p>
    <w:p w:rsidR="003B3909" w:rsidRDefault="003B3909">
      <w:pPr>
        <w:spacing w:after="0" w:line="240" w:lineRule="auto"/>
        <w:rPr>
          <w:rFonts w:ascii="Arial" w:hAnsi="Arial" w:cs="Arial"/>
          <w:sz w:val="24"/>
          <w:szCs w:val="24"/>
          <w:highlight w:val="yellow"/>
        </w:rPr>
      </w:pPr>
      <w:r>
        <w:rPr>
          <w:rFonts w:ascii="Arial" w:hAnsi="Arial" w:cs="Arial"/>
          <w:sz w:val="24"/>
          <w:szCs w:val="24"/>
          <w:highlight w:val="yellow"/>
        </w:rPr>
        <w:br w:type="page"/>
      </w:r>
    </w:p>
    <w:p w:rsidR="008269CE" w:rsidRPr="003B3909" w:rsidRDefault="000F321E" w:rsidP="00D201C3">
      <w:pPr>
        <w:pStyle w:val="Heading1"/>
        <w:shd w:val="clear" w:color="auto" w:fill="9CC2E5"/>
        <w:rPr>
          <w:rFonts w:ascii="Times New Roman" w:hAnsi="Times New Roman"/>
          <w:sz w:val="24"/>
          <w:szCs w:val="24"/>
        </w:rPr>
      </w:pPr>
      <w:bookmarkStart w:id="0" w:name="_Toc150103977"/>
      <w:r w:rsidRPr="003B3909">
        <w:rPr>
          <w:rFonts w:ascii="Times New Roman" w:hAnsi="Times New Roman"/>
          <w:sz w:val="24"/>
          <w:szCs w:val="24"/>
        </w:rPr>
        <w:lastRenderedPageBreak/>
        <w:t xml:space="preserve">I. </w:t>
      </w:r>
      <w:r w:rsidR="008269CE" w:rsidRPr="003B3909">
        <w:rPr>
          <w:rFonts w:ascii="Times New Roman" w:hAnsi="Times New Roman"/>
          <w:sz w:val="24"/>
          <w:szCs w:val="24"/>
        </w:rPr>
        <w:t>NEZAKONITE MIGRACIJE U REPUBLICI HRVATSKOJ</w:t>
      </w:r>
      <w:bookmarkEnd w:id="0"/>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Kretanja nezakonitih migracija na cijeloj ruti zapadnog Balkana, uz značajnu brojku migranata koji su odvraćeni s mađarsko-srbijanske granice ili </w:t>
      </w:r>
      <w:r w:rsidR="0086437F" w:rsidRPr="003B3909">
        <w:rPr>
          <w:rFonts w:ascii="Times New Roman" w:hAnsi="Times New Roman"/>
          <w:sz w:val="24"/>
          <w:szCs w:val="24"/>
        </w:rPr>
        <w:t>se već dulje vrijeme nalaze u “zapadno-balkanskom bazenu“,</w:t>
      </w:r>
      <w:r w:rsidRPr="003B3909">
        <w:rPr>
          <w:rFonts w:ascii="Times New Roman" w:hAnsi="Times New Roman"/>
          <w:sz w:val="24"/>
          <w:szCs w:val="24"/>
        </w:rPr>
        <w:t xml:space="preserve"> odrazila su se povećanim pritiskom nezakonitih migracija na hrvatskim granicama, posebno na granici s Bosnom i Hercegovinom. </w:t>
      </w:r>
    </w:p>
    <w:p w:rsidR="008269CE" w:rsidRPr="003B3909" w:rsidRDefault="008269CE" w:rsidP="008269CE">
      <w:pPr>
        <w:spacing w:after="0" w:line="240" w:lineRule="auto"/>
        <w:jc w:val="both"/>
        <w:rPr>
          <w:rFonts w:ascii="Times New Roman" w:hAnsi="Times New Roman"/>
          <w:sz w:val="24"/>
          <w:szCs w:val="24"/>
        </w:rPr>
      </w:pPr>
    </w:p>
    <w:p w:rsidR="00E0781B" w:rsidRPr="003B3909" w:rsidRDefault="008269CE" w:rsidP="00E0781B">
      <w:pPr>
        <w:spacing w:after="0" w:line="240" w:lineRule="auto"/>
        <w:jc w:val="both"/>
        <w:rPr>
          <w:rFonts w:ascii="Times New Roman" w:eastAsia="Calibri" w:hAnsi="Times New Roman"/>
          <w:sz w:val="24"/>
          <w:szCs w:val="24"/>
          <w:lang w:eastAsia="en-US"/>
        </w:rPr>
      </w:pPr>
      <w:r w:rsidRPr="003B3909">
        <w:rPr>
          <w:rFonts w:ascii="Times New Roman" w:hAnsi="Times New Roman"/>
          <w:sz w:val="24"/>
          <w:szCs w:val="24"/>
        </w:rPr>
        <w:t xml:space="preserve">Hrvatska policija je </w:t>
      </w:r>
      <w:r w:rsidR="000D6B99" w:rsidRPr="003B3909">
        <w:rPr>
          <w:rFonts w:ascii="Times New Roman" w:hAnsi="Times New Roman"/>
          <w:b/>
          <w:sz w:val="24"/>
          <w:szCs w:val="24"/>
        </w:rPr>
        <w:t xml:space="preserve">od početka godine </w:t>
      </w:r>
      <w:r w:rsidR="004301C1" w:rsidRPr="003B3909">
        <w:rPr>
          <w:rFonts w:ascii="Times New Roman" w:hAnsi="Times New Roman"/>
          <w:b/>
          <w:sz w:val="24"/>
          <w:szCs w:val="24"/>
        </w:rPr>
        <w:t>za prvih 10 mjeseci</w:t>
      </w:r>
      <w:r w:rsidRPr="003B3909">
        <w:rPr>
          <w:rFonts w:ascii="Times New Roman" w:hAnsi="Times New Roman"/>
          <w:b/>
          <w:sz w:val="24"/>
          <w:szCs w:val="24"/>
        </w:rPr>
        <w:t xml:space="preserve"> evidentirala </w:t>
      </w:r>
      <w:r w:rsidR="00F96C92" w:rsidRPr="003B3909">
        <w:rPr>
          <w:rFonts w:ascii="Times New Roman" w:hAnsi="Times New Roman"/>
          <w:b/>
          <w:sz w:val="24"/>
          <w:szCs w:val="24"/>
        </w:rPr>
        <w:t xml:space="preserve">62.452 </w:t>
      </w:r>
      <w:r w:rsidRPr="003B3909">
        <w:rPr>
          <w:rFonts w:ascii="Times New Roman" w:hAnsi="Times New Roman"/>
          <w:b/>
          <w:sz w:val="24"/>
          <w:szCs w:val="24"/>
        </w:rPr>
        <w:t>postupanja</w:t>
      </w:r>
      <w:r w:rsidRPr="003B3909">
        <w:rPr>
          <w:rFonts w:ascii="Times New Roman" w:hAnsi="Times New Roman"/>
          <w:sz w:val="24"/>
          <w:szCs w:val="24"/>
        </w:rPr>
        <w:t xml:space="preserve"> vezano za nezakonite prelaske granice u Republici Hrvatskoj. </w:t>
      </w:r>
      <w:r w:rsidR="00E0781B" w:rsidRPr="003B3909">
        <w:rPr>
          <w:rFonts w:ascii="Times New Roman" w:eastAsia="Calibri" w:hAnsi="Times New Roman"/>
          <w:sz w:val="24"/>
          <w:szCs w:val="24"/>
          <w:lang w:eastAsia="en-US"/>
        </w:rPr>
        <w:t xml:space="preserve">Ta brojka je za </w:t>
      </w:r>
      <w:r w:rsidR="00F96C92" w:rsidRPr="003B3909">
        <w:rPr>
          <w:rFonts w:ascii="Times New Roman" w:eastAsia="Calibri" w:hAnsi="Times New Roman"/>
          <w:sz w:val="24"/>
          <w:szCs w:val="24"/>
          <w:lang w:eastAsia="en-US"/>
        </w:rPr>
        <w:t>73</w:t>
      </w:r>
      <w:r w:rsidR="000D6B99" w:rsidRPr="003B3909">
        <w:rPr>
          <w:rFonts w:ascii="Times New Roman" w:eastAsia="Calibri" w:hAnsi="Times New Roman"/>
          <w:sz w:val="24"/>
          <w:szCs w:val="24"/>
          <w:lang w:eastAsia="en-US"/>
        </w:rPr>
        <w:t>,</w:t>
      </w:r>
      <w:r w:rsidR="00F96C92" w:rsidRPr="003B3909">
        <w:rPr>
          <w:rFonts w:ascii="Times New Roman" w:eastAsia="Calibri" w:hAnsi="Times New Roman"/>
          <w:sz w:val="24"/>
          <w:szCs w:val="24"/>
          <w:lang w:eastAsia="en-US"/>
        </w:rPr>
        <w:t>2</w:t>
      </w:r>
      <w:r w:rsidR="003B3909" w:rsidRPr="003B3909">
        <w:rPr>
          <w:rFonts w:ascii="Times New Roman" w:eastAsia="Calibri" w:hAnsi="Times New Roman"/>
          <w:sz w:val="24"/>
          <w:szCs w:val="24"/>
          <w:lang w:eastAsia="en-US"/>
        </w:rPr>
        <w:t xml:space="preserve"> </w:t>
      </w:r>
      <w:r w:rsidR="00E0781B" w:rsidRPr="003B3909">
        <w:rPr>
          <w:rFonts w:ascii="Times New Roman" w:eastAsia="Calibri" w:hAnsi="Times New Roman"/>
          <w:sz w:val="24"/>
          <w:szCs w:val="24"/>
          <w:lang w:eastAsia="en-US"/>
        </w:rPr>
        <w:t>% veća od isto</w:t>
      </w:r>
      <w:r w:rsidR="000D6B99" w:rsidRPr="003B3909">
        <w:rPr>
          <w:rFonts w:ascii="Times New Roman" w:eastAsia="Calibri" w:hAnsi="Times New Roman"/>
          <w:sz w:val="24"/>
          <w:szCs w:val="24"/>
          <w:lang w:eastAsia="en-US"/>
        </w:rPr>
        <w:t>g razdoblja prošle godine kada je evidentirano</w:t>
      </w:r>
      <w:r w:rsidR="00E0781B" w:rsidRPr="003B3909">
        <w:rPr>
          <w:rFonts w:ascii="Times New Roman" w:eastAsia="Calibri" w:hAnsi="Times New Roman"/>
          <w:sz w:val="24"/>
          <w:szCs w:val="24"/>
          <w:lang w:eastAsia="en-US"/>
        </w:rPr>
        <w:t xml:space="preserve"> </w:t>
      </w:r>
      <w:r w:rsidR="00F96C92" w:rsidRPr="003B3909">
        <w:rPr>
          <w:rFonts w:ascii="Times New Roman" w:eastAsia="Calibri" w:hAnsi="Times New Roman"/>
          <w:sz w:val="24"/>
          <w:szCs w:val="24"/>
          <w:lang w:eastAsia="en-US"/>
        </w:rPr>
        <w:t xml:space="preserve">36.059 </w:t>
      </w:r>
      <w:r w:rsidR="000D6B99" w:rsidRPr="003B3909">
        <w:rPr>
          <w:rFonts w:ascii="Times New Roman" w:eastAsia="Calibri" w:hAnsi="Times New Roman"/>
          <w:sz w:val="24"/>
          <w:szCs w:val="24"/>
          <w:lang w:eastAsia="en-US"/>
        </w:rPr>
        <w:t>postupanja</w:t>
      </w:r>
      <w:r w:rsidR="00E0781B" w:rsidRPr="003B3909">
        <w:rPr>
          <w:rFonts w:ascii="Times New Roman" w:eastAsia="Calibri" w:hAnsi="Times New Roman"/>
          <w:sz w:val="24"/>
          <w:szCs w:val="24"/>
          <w:lang w:eastAsia="en-US"/>
        </w:rPr>
        <w:t>. Najzastupljeniji su državljani Afganistana (</w:t>
      </w:r>
      <w:r w:rsidR="000D6B99" w:rsidRPr="003B3909">
        <w:rPr>
          <w:rFonts w:ascii="Times New Roman" w:eastAsia="Calibri" w:hAnsi="Times New Roman"/>
          <w:sz w:val="24"/>
          <w:szCs w:val="24"/>
          <w:lang w:eastAsia="en-US"/>
        </w:rPr>
        <w:t>21</w:t>
      </w:r>
      <w:r w:rsidR="00E0781B" w:rsidRPr="003B3909">
        <w:rPr>
          <w:rFonts w:ascii="Times New Roman" w:eastAsia="Calibri" w:hAnsi="Times New Roman"/>
          <w:sz w:val="24"/>
          <w:szCs w:val="24"/>
          <w:lang w:eastAsia="en-US"/>
        </w:rPr>
        <w:t>.</w:t>
      </w:r>
      <w:r w:rsidR="002A49AF" w:rsidRPr="003B3909">
        <w:rPr>
          <w:rFonts w:ascii="Times New Roman" w:eastAsia="Calibri" w:hAnsi="Times New Roman"/>
          <w:sz w:val="24"/>
          <w:szCs w:val="24"/>
          <w:lang w:eastAsia="en-US"/>
        </w:rPr>
        <w:t>195</w:t>
      </w:r>
      <w:r w:rsidR="000D6B99" w:rsidRPr="003B3909">
        <w:rPr>
          <w:rFonts w:ascii="Times New Roman" w:eastAsia="Calibri" w:hAnsi="Times New Roman"/>
          <w:sz w:val="24"/>
          <w:szCs w:val="24"/>
          <w:lang w:eastAsia="en-US"/>
        </w:rPr>
        <w:t>), Turske (10</w:t>
      </w:r>
      <w:r w:rsidR="00E0781B" w:rsidRPr="003B3909">
        <w:rPr>
          <w:rFonts w:ascii="Times New Roman" w:eastAsia="Calibri" w:hAnsi="Times New Roman"/>
          <w:sz w:val="24"/>
          <w:szCs w:val="24"/>
          <w:lang w:eastAsia="en-US"/>
        </w:rPr>
        <w:t>.</w:t>
      </w:r>
      <w:r w:rsidR="002A49AF" w:rsidRPr="003B3909">
        <w:rPr>
          <w:rFonts w:ascii="Times New Roman" w:eastAsia="Calibri" w:hAnsi="Times New Roman"/>
          <w:sz w:val="24"/>
          <w:szCs w:val="24"/>
          <w:lang w:eastAsia="en-US"/>
        </w:rPr>
        <w:t>512</w:t>
      </w:r>
      <w:r w:rsidR="00E0781B" w:rsidRPr="003B3909">
        <w:rPr>
          <w:rFonts w:ascii="Times New Roman" w:eastAsia="Calibri" w:hAnsi="Times New Roman"/>
          <w:sz w:val="24"/>
          <w:szCs w:val="24"/>
          <w:lang w:eastAsia="en-US"/>
        </w:rPr>
        <w:t>), Maroka (5.</w:t>
      </w:r>
      <w:r w:rsidR="002A49AF" w:rsidRPr="003B3909">
        <w:rPr>
          <w:rFonts w:ascii="Times New Roman" w:eastAsia="Calibri" w:hAnsi="Times New Roman"/>
          <w:sz w:val="24"/>
          <w:szCs w:val="24"/>
          <w:lang w:eastAsia="en-US"/>
        </w:rPr>
        <w:t>970), Pakistana (5</w:t>
      </w:r>
      <w:r w:rsidR="00E0781B" w:rsidRPr="003B3909">
        <w:rPr>
          <w:rFonts w:ascii="Times New Roman" w:eastAsia="Calibri" w:hAnsi="Times New Roman"/>
          <w:sz w:val="24"/>
          <w:szCs w:val="24"/>
          <w:lang w:eastAsia="en-US"/>
        </w:rPr>
        <w:t>.</w:t>
      </w:r>
      <w:r w:rsidR="002A49AF" w:rsidRPr="003B3909">
        <w:rPr>
          <w:rFonts w:ascii="Times New Roman" w:eastAsia="Calibri" w:hAnsi="Times New Roman"/>
          <w:sz w:val="24"/>
          <w:szCs w:val="24"/>
          <w:lang w:eastAsia="en-US"/>
        </w:rPr>
        <w:t>100</w:t>
      </w:r>
      <w:r w:rsidR="00E0781B" w:rsidRPr="003B3909">
        <w:rPr>
          <w:rFonts w:ascii="Times New Roman" w:eastAsia="Calibri" w:hAnsi="Times New Roman"/>
          <w:sz w:val="24"/>
          <w:szCs w:val="24"/>
          <w:lang w:eastAsia="en-US"/>
        </w:rPr>
        <w:t>), Iraka (3.</w:t>
      </w:r>
      <w:r w:rsidR="002A49AF" w:rsidRPr="003B3909">
        <w:rPr>
          <w:rFonts w:ascii="Times New Roman" w:eastAsia="Calibri" w:hAnsi="Times New Roman"/>
          <w:sz w:val="24"/>
          <w:szCs w:val="24"/>
          <w:lang w:eastAsia="en-US"/>
        </w:rPr>
        <w:t>706</w:t>
      </w:r>
      <w:r w:rsidR="00E0781B" w:rsidRPr="003B3909">
        <w:rPr>
          <w:rFonts w:ascii="Times New Roman" w:eastAsia="Calibri" w:hAnsi="Times New Roman"/>
          <w:sz w:val="24"/>
          <w:szCs w:val="24"/>
          <w:lang w:eastAsia="en-US"/>
        </w:rPr>
        <w:t>) i Bangladeša (2.</w:t>
      </w:r>
      <w:r w:rsidR="002A49AF" w:rsidRPr="003B3909">
        <w:rPr>
          <w:rFonts w:ascii="Times New Roman" w:eastAsia="Calibri" w:hAnsi="Times New Roman"/>
          <w:sz w:val="24"/>
          <w:szCs w:val="24"/>
          <w:lang w:eastAsia="en-US"/>
        </w:rPr>
        <w:t>645</w:t>
      </w:r>
      <w:r w:rsidR="00E0781B" w:rsidRPr="003B3909">
        <w:rPr>
          <w:rFonts w:ascii="Times New Roman" w:eastAsia="Calibri" w:hAnsi="Times New Roman"/>
          <w:sz w:val="24"/>
          <w:szCs w:val="24"/>
          <w:lang w:eastAsia="en-US"/>
        </w:rPr>
        <w:t>).</w:t>
      </w:r>
    </w:p>
    <w:p w:rsidR="008269CE" w:rsidRPr="003B3909" w:rsidRDefault="008269CE" w:rsidP="008269CE">
      <w:pPr>
        <w:spacing w:after="0" w:line="240" w:lineRule="auto"/>
        <w:jc w:val="both"/>
        <w:rPr>
          <w:rFonts w:ascii="Times New Roman" w:hAnsi="Times New Roman"/>
          <w:sz w:val="24"/>
          <w:szCs w:val="24"/>
        </w:rPr>
      </w:pPr>
    </w:p>
    <w:p w:rsidR="00B37FB9" w:rsidRPr="003B3909" w:rsidRDefault="008269CE" w:rsidP="008269CE">
      <w:pPr>
        <w:spacing w:after="0" w:line="240" w:lineRule="auto"/>
        <w:jc w:val="both"/>
        <w:rPr>
          <w:rFonts w:ascii="Times New Roman" w:hAnsi="Times New Roman"/>
          <w:sz w:val="24"/>
          <w:szCs w:val="24"/>
          <w:u w:val="single"/>
        </w:rPr>
      </w:pPr>
      <w:r w:rsidRPr="003B3909">
        <w:rPr>
          <w:rFonts w:ascii="Times New Roman" w:hAnsi="Times New Roman"/>
          <w:sz w:val="24"/>
          <w:szCs w:val="24"/>
        </w:rPr>
        <w:t xml:space="preserve">Promatrajući ovu godinu na mjesečnoj razini, vidljivo je da </w:t>
      </w:r>
      <w:r w:rsidR="00FE6149" w:rsidRPr="003B3909">
        <w:rPr>
          <w:rFonts w:ascii="Times New Roman" w:hAnsi="Times New Roman"/>
          <w:sz w:val="24"/>
          <w:szCs w:val="24"/>
        </w:rPr>
        <w:t xml:space="preserve">je pritisak rastao iz mjeseca u mjesec do kraja ljeta, </w:t>
      </w:r>
      <w:r w:rsidR="00FE6149" w:rsidRPr="003B3909">
        <w:rPr>
          <w:rFonts w:ascii="Times New Roman" w:hAnsi="Times New Roman"/>
          <w:sz w:val="24"/>
          <w:szCs w:val="24"/>
          <w:u w:val="single"/>
        </w:rPr>
        <w:t xml:space="preserve">međutim </w:t>
      </w:r>
      <w:r w:rsidR="00485D34" w:rsidRPr="003B3909">
        <w:rPr>
          <w:rFonts w:ascii="Times New Roman" w:hAnsi="Times New Roman"/>
          <w:sz w:val="24"/>
          <w:szCs w:val="24"/>
          <w:u w:val="single"/>
        </w:rPr>
        <w:t xml:space="preserve">posljednjih mjeseci </w:t>
      </w:r>
      <w:r w:rsidR="00FE6149" w:rsidRPr="003B3909">
        <w:rPr>
          <w:rFonts w:ascii="Times New Roman" w:hAnsi="Times New Roman"/>
          <w:b/>
          <w:sz w:val="24"/>
          <w:szCs w:val="24"/>
          <w:u w:val="single"/>
        </w:rPr>
        <w:t>vidljiv je</w:t>
      </w:r>
      <w:r w:rsidR="00AC76E9" w:rsidRPr="003B3909">
        <w:rPr>
          <w:rFonts w:ascii="Times New Roman" w:hAnsi="Times New Roman"/>
          <w:b/>
          <w:sz w:val="24"/>
          <w:szCs w:val="24"/>
          <w:u w:val="single"/>
        </w:rPr>
        <w:t xml:space="preserve"> ukupan</w:t>
      </w:r>
      <w:r w:rsidR="00FE6149" w:rsidRPr="003B3909">
        <w:rPr>
          <w:rFonts w:ascii="Times New Roman" w:hAnsi="Times New Roman"/>
          <w:b/>
          <w:sz w:val="24"/>
          <w:szCs w:val="24"/>
          <w:u w:val="single"/>
        </w:rPr>
        <w:t xml:space="preserve"> pad</w:t>
      </w:r>
      <w:r w:rsidR="00FE6149" w:rsidRPr="003B3909">
        <w:rPr>
          <w:rFonts w:ascii="Times New Roman" w:hAnsi="Times New Roman"/>
          <w:sz w:val="24"/>
          <w:szCs w:val="24"/>
          <w:u w:val="single"/>
        </w:rPr>
        <w:t xml:space="preserve"> broja nezakonitih prelazaka</w:t>
      </w:r>
      <w:r w:rsidR="00AC76E9" w:rsidRPr="003B3909">
        <w:rPr>
          <w:rFonts w:ascii="Times New Roman" w:hAnsi="Times New Roman"/>
          <w:sz w:val="24"/>
          <w:szCs w:val="24"/>
          <w:u w:val="single"/>
        </w:rPr>
        <w:t xml:space="preserve"> (u kolovozu ove godine bilježi se najveći porast od 175</w:t>
      </w:r>
      <w:r w:rsidR="0091094A">
        <w:rPr>
          <w:rFonts w:ascii="Times New Roman" w:hAnsi="Times New Roman"/>
          <w:sz w:val="24"/>
          <w:szCs w:val="24"/>
          <w:u w:val="single"/>
        </w:rPr>
        <w:t xml:space="preserve"> </w:t>
      </w:r>
      <w:r w:rsidR="00AC76E9" w:rsidRPr="003B3909">
        <w:rPr>
          <w:rFonts w:ascii="Times New Roman" w:hAnsi="Times New Roman"/>
          <w:sz w:val="24"/>
          <w:szCs w:val="24"/>
          <w:u w:val="single"/>
        </w:rPr>
        <w:t xml:space="preserve">% u odnosu na isto razdoblje prošle godine, a s danom </w:t>
      </w:r>
      <w:r w:rsidR="00460F2B" w:rsidRPr="003B3909">
        <w:rPr>
          <w:rFonts w:ascii="Times New Roman" w:hAnsi="Times New Roman"/>
          <w:sz w:val="24"/>
          <w:szCs w:val="24"/>
          <w:u w:val="single"/>
        </w:rPr>
        <w:t>1</w:t>
      </w:r>
      <w:r w:rsidR="00AC76E9" w:rsidRPr="003B3909">
        <w:rPr>
          <w:rFonts w:ascii="Times New Roman" w:hAnsi="Times New Roman"/>
          <w:sz w:val="24"/>
          <w:szCs w:val="24"/>
          <w:u w:val="single"/>
        </w:rPr>
        <w:t>. studen</w:t>
      </w:r>
      <w:r w:rsidR="00485D34" w:rsidRPr="003B3909">
        <w:rPr>
          <w:rFonts w:ascii="Times New Roman" w:hAnsi="Times New Roman"/>
          <w:sz w:val="24"/>
          <w:szCs w:val="24"/>
          <w:u w:val="single"/>
        </w:rPr>
        <w:t>og</w:t>
      </w:r>
      <w:r w:rsidR="00FF5710">
        <w:rPr>
          <w:rFonts w:ascii="Times New Roman" w:hAnsi="Times New Roman"/>
          <w:sz w:val="24"/>
          <w:szCs w:val="24"/>
          <w:u w:val="single"/>
        </w:rPr>
        <w:t>a</w:t>
      </w:r>
      <w:r w:rsidR="00AC76E9" w:rsidRPr="003B3909">
        <w:rPr>
          <w:rFonts w:ascii="Times New Roman" w:hAnsi="Times New Roman"/>
          <w:sz w:val="24"/>
          <w:szCs w:val="24"/>
          <w:u w:val="single"/>
        </w:rPr>
        <w:t xml:space="preserve"> 2023. ova razlika je </w:t>
      </w:r>
      <w:r w:rsidR="00460F2B" w:rsidRPr="003B3909">
        <w:rPr>
          <w:rFonts w:ascii="Times New Roman" w:hAnsi="Times New Roman"/>
          <w:sz w:val="24"/>
          <w:szCs w:val="24"/>
          <w:u w:val="single"/>
        </w:rPr>
        <w:t>72</w:t>
      </w:r>
      <w:r w:rsidR="003B3909" w:rsidRPr="003B3909">
        <w:rPr>
          <w:rFonts w:ascii="Times New Roman" w:hAnsi="Times New Roman"/>
          <w:sz w:val="24"/>
          <w:szCs w:val="24"/>
          <w:u w:val="single"/>
        </w:rPr>
        <w:t xml:space="preserve"> </w:t>
      </w:r>
      <w:r w:rsidR="00AC76E9" w:rsidRPr="003B3909">
        <w:rPr>
          <w:rFonts w:ascii="Times New Roman" w:hAnsi="Times New Roman"/>
          <w:sz w:val="24"/>
          <w:szCs w:val="24"/>
          <w:u w:val="single"/>
        </w:rPr>
        <w:t>%).</w:t>
      </w:r>
    </w:p>
    <w:p w:rsidR="00B37FB9" w:rsidRPr="003B3909" w:rsidRDefault="00B37FB9" w:rsidP="008269CE">
      <w:pPr>
        <w:spacing w:after="0" w:line="240" w:lineRule="auto"/>
        <w:jc w:val="both"/>
        <w:rPr>
          <w:rFonts w:ascii="Times New Roman" w:hAnsi="Times New Roman"/>
          <w:sz w:val="24"/>
          <w:szCs w:val="24"/>
          <w:u w:val="single"/>
        </w:rPr>
      </w:pPr>
    </w:p>
    <w:p w:rsidR="00FE6149" w:rsidRPr="003B3909" w:rsidRDefault="00AC76E9" w:rsidP="008269CE">
      <w:pPr>
        <w:spacing w:after="0" w:line="240" w:lineRule="auto"/>
        <w:jc w:val="both"/>
        <w:rPr>
          <w:rFonts w:ascii="Times New Roman" w:hAnsi="Times New Roman"/>
          <w:sz w:val="24"/>
          <w:szCs w:val="24"/>
          <w:u w:val="single"/>
        </w:rPr>
      </w:pPr>
      <w:r w:rsidRPr="003B3909">
        <w:rPr>
          <w:rFonts w:ascii="Times New Roman" w:hAnsi="Times New Roman"/>
          <w:sz w:val="24"/>
          <w:szCs w:val="24"/>
          <w:u w:val="single"/>
        </w:rPr>
        <w:t xml:space="preserve">Usporedbom </w:t>
      </w:r>
      <w:r w:rsidR="00460F2B" w:rsidRPr="003B3909">
        <w:rPr>
          <w:rFonts w:ascii="Times New Roman" w:hAnsi="Times New Roman"/>
          <w:sz w:val="24"/>
          <w:szCs w:val="24"/>
          <w:u w:val="single"/>
        </w:rPr>
        <w:t xml:space="preserve">po </w:t>
      </w:r>
      <w:r w:rsidRPr="003B3909">
        <w:rPr>
          <w:rFonts w:ascii="Times New Roman" w:hAnsi="Times New Roman"/>
          <w:sz w:val="24"/>
          <w:szCs w:val="24"/>
          <w:u w:val="single"/>
        </w:rPr>
        <w:t>mjeseci</w:t>
      </w:r>
      <w:r w:rsidR="00460F2B" w:rsidRPr="003B3909">
        <w:rPr>
          <w:rFonts w:ascii="Times New Roman" w:hAnsi="Times New Roman"/>
          <w:sz w:val="24"/>
          <w:szCs w:val="24"/>
          <w:u w:val="single"/>
        </w:rPr>
        <w:t>ma,</w:t>
      </w:r>
      <w:r w:rsidRPr="003B3909">
        <w:rPr>
          <w:rFonts w:ascii="Times New Roman" w:hAnsi="Times New Roman"/>
          <w:sz w:val="24"/>
          <w:szCs w:val="24"/>
          <w:u w:val="single"/>
        </w:rPr>
        <w:t xml:space="preserve"> također je e</w:t>
      </w:r>
      <w:r w:rsidR="00B37FB9" w:rsidRPr="003B3909">
        <w:rPr>
          <w:rFonts w:ascii="Times New Roman" w:hAnsi="Times New Roman"/>
          <w:sz w:val="24"/>
          <w:szCs w:val="24"/>
          <w:u w:val="single"/>
        </w:rPr>
        <w:t>videntno smanjenje od 7</w:t>
      </w:r>
      <w:r w:rsidR="003B3909" w:rsidRPr="003B3909">
        <w:rPr>
          <w:rFonts w:ascii="Times New Roman" w:hAnsi="Times New Roman"/>
          <w:sz w:val="24"/>
          <w:szCs w:val="24"/>
          <w:u w:val="single"/>
        </w:rPr>
        <w:t xml:space="preserve"> </w:t>
      </w:r>
      <w:r w:rsidR="00B37FB9" w:rsidRPr="003B3909">
        <w:rPr>
          <w:rFonts w:ascii="Times New Roman" w:hAnsi="Times New Roman"/>
          <w:sz w:val="24"/>
          <w:szCs w:val="24"/>
          <w:u w:val="single"/>
        </w:rPr>
        <w:t>% u rujnu u odnosu na kolovoz ove godine, te čak 45</w:t>
      </w:r>
      <w:r w:rsidR="003B3909" w:rsidRPr="003B3909">
        <w:rPr>
          <w:rFonts w:ascii="Times New Roman" w:hAnsi="Times New Roman"/>
          <w:sz w:val="24"/>
          <w:szCs w:val="24"/>
          <w:u w:val="single"/>
        </w:rPr>
        <w:t xml:space="preserve"> </w:t>
      </w:r>
      <w:r w:rsidR="00B37FB9" w:rsidRPr="003B3909">
        <w:rPr>
          <w:rFonts w:ascii="Times New Roman" w:hAnsi="Times New Roman"/>
          <w:sz w:val="24"/>
          <w:szCs w:val="24"/>
          <w:u w:val="single"/>
        </w:rPr>
        <w:t>% u listopadu u odnosu na rujan ove godine. Također u</w:t>
      </w:r>
      <w:r w:rsidR="00FE6149" w:rsidRPr="003B3909">
        <w:rPr>
          <w:rFonts w:ascii="Times New Roman" w:hAnsi="Times New Roman"/>
          <w:sz w:val="24"/>
          <w:szCs w:val="24"/>
          <w:u w:val="single"/>
        </w:rPr>
        <w:t xml:space="preserve">sporedimo li podatke za listopad ove i prošle godine vidljiv je pad </w:t>
      </w:r>
      <w:r w:rsidR="00FE6149" w:rsidRPr="003B3909">
        <w:rPr>
          <w:rFonts w:ascii="Times New Roman" w:hAnsi="Times New Roman"/>
          <w:b/>
          <w:sz w:val="24"/>
          <w:szCs w:val="24"/>
          <w:u w:val="single"/>
        </w:rPr>
        <w:t>od 51</w:t>
      </w:r>
      <w:r w:rsidR="003B3909" w:rsidRPr="003B3909">
        <w:rPr>
          <w:rFonts w:ascii="Times New Roman" w:hAnsi="Times New Roman"/>
          <w:b/>
          <w:sz w:val="24"/>
          <w:szCs w:val="24"/>
          <w:u w:val="single"/>
        </w:rPr>
        <w:t xml:space="preserve"> </w:t>
      </w:r>
      <w:r w:rsidR="00FE6149" w:rsidRPr="003B3909">
        <w:rPr>
          <w:rFonts w:ascii="Times New Roman" w:hAnsi="Times New Roman"/>
          <w:b/>
          <w:sz w:val="24"/>
          <w:szCs w:val="24"/>
          <w:u w:val="single"/>
        </w:rPr>
        <w:t>%.</w:t>
      </w:r>
    </w:p>
    <w:p w:rsidR="008269CE" w:rsidRPr="003B3909" w:rsidRDefault="00FE6149"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 </w:t>
      </w:r>
      <w:r w:rsidR="00C349E6" w:rsidRPr="003B3909">
        <w:rPr>
          <w:rFonts w:ascii="Times New Roman" w:hAnsi="Times New Roman"/>
          <w:noProof/>
          <w:sz w:val="24"/>
          <w:szCs w:val="24"/>
        </w:rPr>
        <w:object w:dxaOrig="9092" w:dyaOrig="4397" w14:anchorId="3E3AE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1" o:spid="_x0000_i1025" type="#_x0000_t75" alt="" style="width:453.4pt;height:220.55pt;visibility:visible;mso-width-percent:0;mso-height-percent:0;mso-width-percent:0;mso-height-percent:0" o:ole="">
            <v:imagedata r:id="rId8" o:title=""/>
            <o:lock v:ext="edit" aspectratio="f"/>
          </v:shape>
          <o:OLEObject Type="Embed" ProgID="Excel.Sheet.8" ShapeID="Grafikon 1" DrawAspect="Content" ObjectID="_1760719920" r:id="rId9">
            <o:FieldCodes>\s</o:FieldCodes>
          </o:OLEObject>
        </w:object>
      </w:r>
    </w:p>
    <w:p w:rsidR="002A2E49" w:rsidRPr="003B3909" w:rsidRDefault="002A2E49" w:rsidP="00FE6149">
      <w:pPr>
        <w:spacing w:after="0" w:line="240" w:lineRule="auto"/>
        <w:jc w:val="both"/>
        <w:rPr>
          <w:rFonts w:ascii="Times New Roman" w:hAnsi="Times New Roman"/>
          <w:sz w:val="24"/>
          <w:szCs w:val="24"/>
        </w:rPr>
      </w:pPr>
    </w:p>
    <w:p w:rsidR="00FE6149" w:rsidRPr="003B3909" w:rsidRDefault="00FE6149" w:rsidP="00FE6149">
      <w:pPr>
        <w:spacing w:after="0" w:line="240" w:lineRule="auto"/>
        <w:jc w:val="both"/>
        <w:rPr>
          <w:rFonts w:ascii="Times New Roman" w:hAnsi="Times New Roman"/>
          <w:b/>
          <w:sz w:val="24"/>
          <w:szCs w:val="24"/>
        </w:rPr>
      </w:pPr>
      <w:r w:rsidRPr="003B3909">
        <w:rPr>
          <w:rFonts w:ascii="Times New Roman" w:hAnsi="Times New Roman"/>
          <w:sz w:val="24"/>
          <w:szCs w:val="24"/>
        </w:rPr>
        <w:t>Najveći pritisak je i nad</w:t>
      </w:r>
      <w:r w:rsidR="00460F2B" w:rsidRPr="003B3909">
        <w:rPr>
          <w:rFonts w:ascii="Times New Roman" w:hAnsi="Times New Roman"/>
          <w:sz w:val="24"/>
          <w:szCs w:val="24"/>
        </w:rPr>
        <w:t>alje</w:t>
      </w:r>
      <w:r w:rsidRPr="003B3909">
        <w:rPr>
          <w:rFonts w:ascii="Times New Roman" w:hAnsi="Times New Roman"/>
          <w:sz w:val="24"/>
          <w:szCs w:val="24"/>
        </w:rPr>
        <w:t xml:space="preserve"> na područje PU karlovačke. </w:t>
      </w:r>
      <w:r w:rsidRPr="003B3909">
        <w:rPr>
          <w:rFonts w:ascii="Times New Roman" w:hAnsi="Times New Roman"/>
          <w:b/>
          <w:sz w:val="24"/>
          <w:szCs w:val="24"/>
        </w:rPr>
        <w:t xml:space="preserve">Od ukupne brojke postupanja vezano za nezakonite prelaske, njih 21.448 je evidentirano na području PU karlovačke. </w:t>
      </w:r>
      <w:r w:rsidR="00485D34" w:rsidRPr="003B3909">
        <w:rPr>
          <w:rFonts w:ascii="Times New Roman" w:hAnsi="Times New Roman"/>
          <w:b/>
          <w:sz w:val="24"/>
          <w:szCs w:val="24"/>
        </w:rPr>
        <w:t>O</w:t>
      </w:r>
      <w:r w:rsidRPr="003B3909">
        <w:rPr>
          <w:rFonts w:ascii="Times New Roman" w:hAnsi="Times New Roman"/>
          <w:b/>
          <w:sz w:val="24"/>
          <w:szCs w:val="24"/>
        </w:rPr>
        <w:t xml:space="preserve">vo povećanje posebno se odnosi </w:t>
      </w:r>
      <w:r w:rsidR="00485D34" w:rsidRPr="003B3909">
        <w:rPr>
          <w:rFonts w:ascii="Times New Roman" w:hAnsi="Times New Roman"/>
          <w:b/>
          <w:sz w:val="24"/>
          <w:szCs w:val="24"/>
        </w:rPr>
        <w:t xml:space="preserve">na </w:t>
      </w:r>
      <w:r w:rsidRPr="003B3909">
        <w:rPr>
          <w:rFonts w:ascii="Times New Roman" w:hAnsi="Times New Roman"/>
          <w:b/>
          <w:sz w:val="24"/>
          <w:szCs w:val="24"/>
        </w:rPr>
        <w:t xml:space="preserve">PGP Cetingrad koja je evidentirala 9.412 postupanja i PP Slunj 7.444 postupanja. </w:t>
      </w:r>
    </w:p>
    <w:p w:rsidR="004E0245" w:rsidRPr="003B3909" w:rsidRDefault="004E0245" w:rsidP="00FE6149">
      <w:pPr>
        <w:spacing w:after="0" w:line="240" w:lineRule="auto"/>
        <w:jc w:val="both"/>
        <w:rPr>
          <w:rFonts w:ascii="Times New Roman" w:hAnsi="Times New Roman"/>
          <w:b/>
          <w:sz w:val="24"/>
          <w:szCs w:val="24"/>
        </w:rPr>
      </w:pPr>
    </w:p>
    <w:p w:rsidR="008269CE"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Taj pritisak je rezultat promjene rute kretanja migranata. U prva četiri mjeseca najizraženiji pritisak je bio preko rijeke Save na području PU brodsko-posavske koja ima 175 riječna </w:t>
      </w:r>
      <w:r w:rsidR="00A503AF" w:rsidRPr="003B3909">
        <w:rPr>
          <w:rFonts w:ascii="Times New Roman" w:hAnsi="Times New Roman"/>
          <w:noProof/>
          <w:sz w:val="24"/>
          <w:szCs w:val="24"/>
        </w:rPr>
        <w:lastRenderedPageBreak/>
        <w:drawing>
          <wp:anchor distT="0" distB="0" distL="114300" distR="114300" simplePos="0" relativeHeight="251658240" behindDoc="1" locked="0" layoutInCell="1" allowOverlap="1" wp14:anchorId="0C52A9A9" wp14:editId="5A436487">
            <wp:simplePos x="0" y="0"/>
            <wp:positionH relativeFrom="margin">
              <wp:align>left</wp:align>
            </wp:positionH>
            <wp:positionV relativeFrom="paragraph">
              <wp:posOffset>14605</wp:posOffset>
            </wp:positionV>
            <wp:extent cx="2798445" cy="2271395"/>
            <wp:effectExtent l="0" t="0" r="0" b="0"/>
            <wp:wrapTight wrapText="bothSides">
              <wp:wrapPolygon edited="0">
                <wp:start x="0" y="0"/>
                <wp:lineTo x="0" y="21497"/>
                <wp:lineTo x="21468" y="21497"/>
                <wp:lineTo x="21468" y="0"/>
                <wp:lineTo x="0" y="0"/>
              </wp:wrapPolygon>
            </wp:wrapTight>
            <wp:docPr id="6"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8445" cy="227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909">
        <w:rPr>
          <w:rFonts w:ascii="Times New Roman" w:hAnsi="Times New Roman"/>
          <w:sz w:val="24"/>
          <w:szCs w:val="24"/>
        </w:rPr>
        <w:t>kilometra duljinu granice. Sve rute unutar Bosne i Hercegovine pa čak i ruta koja je vodila prema prihvatnim centrima na području Velike Kladuše i Bihaća su se premjestile na zapadni dio PU brodsko-posavske. Ovakvo kretanje je bi</w:t>
      </w:r>
      <w:r w:rsidR="00485D34" w:rsidRPr="003B3909">
        <w:rPr>
          <w:rFonts w:ascii="Times New Roman" w:hAnsi="Times New Roman"/>
          <w:sz w:val="24"/>
          <w:szCs w:val="24"/>
        </w:rPr>
        <w:t>l</w:t>
      </w:r>
      <w:r w:rsidRPr="003B3909">
        <w:rPr>
          <w:rFonts w:ascii="Times New Roman" w:hAnsi="Times New Roman"/>
          <w:sz w:val="24"/>
          <w:szCs w:val="24"/>
        </w:rPr>
        <w:t xml:space="preserve">o rezultat </w:t>
      </w:r>
      <w:proofErr w:type="spellStart"/>
      <w:r w:rsidR="006661E0" w:rsidRPr="003B3909">
        <w:rPr>
          <w:rFonts w:ascii="Times New Roman" w:hAnsi="Times New Roman"/>
          <w:sz w:val="24"/>
          <w:szCs w:val="24"/>
        </w:rPr>
        <w:t>instrumentalizacije</w:t>
      </w:r>
      <w:proofErr w:type="spellEnd"/>
      <w:r w:rsidR="006661E0" w:rsidRPr="003B3909">
        <w:rPr>
          <w:rFonts w:ascii="Times New Roman" w:hAnsi="Times New Roman"/>
          <w:sz w:val="24"/>
          <w:szCs w:val="24"/>
        </w:rPr>
        <w:t xml:space="preserve"> </w:t>
      </w:r>
      <w:r w:rsidRPr="003B3909">
        <w:rPr>
          <w:rFonts w:ascii="Times New Roman" w:hAnsi="Times New Roman"/>
          <w:sz w:val="24"/>
          <w:szCs w:val="24"/>
        </w:rPr>
        <w:t>migracijama od strane Srbije i Bosne i Hercegovine.</w:t>
      </w:r>
    </w:p>
    <w:p w:rsidR="003B3909" w:rsidRDefault="003B3909" w:rsidP="008269CE">
      <w:pPr>
        <w:spacing w:after="0" w:line="240" w:lineRule="auto"/>
        <w:jc w:val="both"/>
        <w:rPr>
          <w:rFonts w:ascii="Times New Roman" w:hAnsi="Times New Roman"/>
          <w:sz w:val="24"/>
          <w:szCs w:val="24"/>
        </w:rPr>
      </w:pPr>
      <w:r w:rsidRPr="003B3909">
        <w:rPr>
          <w:rFonts w:ascii="Times New Roman" w:hAnsi="Times New Roman"/>
          <w:noProof/>
          <w:sz w:val="24"/>
          <w:szCs w:val="24"/>
        </w:rPr>
        <w:drawing>
          <wp:anchor distT="0" distB="0" distL="114300" distR="114300" simplePos="0" relativeHeight="251659264" behindDoc="1" locked="0" layoutInCell="1" allowOverlap="1" wp14:anchorId="6674685B" wp14:editId="1AD458AE">
            <wp:simplePos x="0" y="0"/>
            <wp:positionH relativeFrom="column">
              <wp:posOffset>2863740</wp:posOffset>
            </wp:positionH>
            <wp:positionV relativeFrom="paragraph">
              <wp:posOffset>215624</wp:posOffset>
            </wp:positionV>
            <wp:extent cx="3097530" cy="2472690"/>
            <wp:effectExtent l="0" t="0" r="0" b="0"/>
            <wp:wrapTight wrapText="bothSides">
              <wp:wrapPolygon edited="0">
                <wp:start x="0" y="0"/>
                <wp:lineTo x="0" y="21522"/>
                <wp:lineTo x="21520" y="21522"/>
                <wp:lineTo x="21520" y="0"/>
                <wp:lineTo x="0" y="0"/>
              </wp:wrapPolygon>
            </wp:wrapTight>
            <wp:docPr id="7"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1">
                      <a:extLst>
                        <a:ext uri="{28A0092B-C50C-407E-A947-70E740481C1C}">
                          <a14:useLocalDpi xmlns:a14="http://schemas.microsoft.com/office/drawing/2010/main" val="0"/>
                        </a:ext>
                      </a:extLst>
                    </a:blip>
                    <a:srcRect l="17805" t="34837" r="66451" b="20486"/>
                    <a:stretch>
                      <a:fillRect/>
                    </a:stretch>
                  </pic:blipFill>
                  <pic:spPr bwMode="auto">
                    <a:xfrm>
                      <a:off x="0" y="0"/>
                      <a:ext cx="3097530"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5B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Intenzivnim nadzorom granične crte, ruta</w:t>
      </w:r>
      <w:r w:rsidR="006661E0" w:rsidRPr="003B3909">
        <w:rPr>
          <w:rFonts w:ascii="Times New Roman" w:hAnsi="Times New Roman"/>
          <w:sz w:val="24"/>
          <w:szCs w:val="24"/>
        </w:rPr>
        <w:t xml:space="preserve"> se premjestila na područje PU k</w:t>
      </w:r>
      <w:r w:rsidRPr="003B3909">
        <w:rPr>
          <w:rFonts w:ascii="Times New Roman" w:hAnsi="Times New Roman"/>
          <w:sz w:val="24"/>
          <w:szCs w:val="24"/>
        </w:rPr>
        <w:t xml:space="preserve">arlovačke </w:t>
      </w:r>
      <w:r w:rsidR="00B37FB9" w:rsidRPr="003B3909">
        <w:rPr>
          <w:rFonts w:ascii="Times New Roman" w:hAnsi="Times New Roman"/>
          <w:sz w:val="24"/>
          <w:szCs w:val="24"/>
        </w:rPr>
        <w:t xml:space="preserve">koje je pod najvećim pritiskom te </w:t>
      </w:r>
      <w:r w:rsidRPr="003B3909">
        <w:rPr>
          <w:rFonts w:ascii="Times New Roman" w:hAnsi="Times New Roman"/>
          <w:sz w:val="24"/>
          <w:szCs w:val="24"/>
        </w:rPr>
        <w:t>rubn</w:t>
      </w:r>
      <w:r w:rsidR="00B37FB9" w:rsidRPr="003B3909">
        <w:rPr>
          <w:rFonts w:ascii="Times New Roman" w:hAnsi="Times New Roman"/>
          <w:sz w:val="24"/>
          <w:szCs w:val="24"/>
        </w:rPr>
        <w:t>a</w:t>
      </w:r>
      <w:r w:rsidRPr="003B3909">
        <w:rPr>
          <w:rFonts w:ascii="Times New Roman" w:hAnsi="Times New Roman"/>
          <w:sz w:val="24"/>
          <w:szCs w:val="24"/>
        </w:rPr>
        <w:t xml:space="preserve"> područja PU sisačko-moslavačke i </w:t>
      </w:r>
      <w:r w:rsidR="00485D34" w:rsidRPr="003B3909">
        <w:rPr>
          <w:rFonts w:ascii="Times New Roman" w:hAnsi="Times New Roman"/>
          <w:sz w:val="24"/>
          <w:szCs w:val="24"/>
        </w:rPr>
        <w:t xml:space="preserve">PU </w:t>
      </w:r>
      <w:r w:rsidRPr="003B3909">
        <w:rPr>
          <w:rFonts w:ascii="Times New Roman" w:hAnsi="Times New Roman"/>
          <w:sz w:val="24"/>
          <w:szCs w:val="24"/>
        </w:rPr>
        <w:t xml:space="preserve">ličko-senjske. </w:t>
      </w:r>
      <w:r w:rsidR="00485D34" w:rsidRPr="003B3909">
        <w:rPr>
          <w:rFonts w:ascii="Times New Roman" w:hAnsi="Times New Roman"/>
          <w:sz w:val="24"/>
          <w:szCs w:val="24"/>
        </w:rPr>
        <w:t>Za o</w:t>
      </w:r>
      <w:r w:rsidRPr="003B3909">
        <w:rPr>
          <w:rFonts w:ascii="Times New Roman" w:hAnsi="Times New Roman"/>
          <w:sz w:val="24"/>
          <w:szCs w:val="24"/>
        </w:rPr>
        <w:t xml:space="preserve">va područja možemo očekivati da će biti kontinuirano pod pritiskom iz razloga što su u odnosu na teren, blizinu druge EU države, prihvatne centre u </w:t>
      </w:r>
      <w:r w:rsidR="0086437F" w:rsidRPr="003B3909">
        <w:rPr>
          <w:rFonts w:ascii="Times New Roman" w:hAnsi="Times New Roman"/>
          <w:sz w:val="24"/>
          <w:szCs w:val="24"/>
        </w:rPr>
        <w:t>B</w:t>
      </w:r>
      <w:r w:rsidR="006661E0" w:rsidRPr="003B3909">
        <w:rPr>
          <w:rFonts w:ascii="Times New Roman" w:hAnsi="Times New Roman"/>
          <w:sz w:val="24"/>
          <w:szCs w:val="24"/>
        </w:rPr>
        <w:t>osni i Hercegovini</w:t>
      </w:r>
      <w:r w:rsidR="0086437F" w:rsidRPr="003B3909">
        <w:rPr>
          <w:rFonts w:ascii="Times New Roman" w:hAnsi="Times New Roman"/>
          <w:sz w:val="24"/>
          <w:szCs w:val="24"/>
        </w:rPr>
        <w:t xml:space="preserve"> koji su uspostavljeni od strane tamošnjih vlasti u blizini hrvatske granice te posljedično tome djelovanje </w:t>
      </w:r>
      <w:r w:rsidRPr="003B3909">
        <w:rPr>
          <w:rFonts w:ascii="Times New Roman" w:hAnsi="Times New Roman"/>
          <w:sz w:val="24"/>
          <w:szCs w:val="24"/>
        </w:rPr>
        <w:t>krijumčarskih mreža, najugroženija</w:t>
      </w: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područja.</w:t>
      </w:r>
    </w:p>
    <w:p w:rsidR="008269CE" w:rsidRPr="003B3909" w:rsidRDefault="008269CE" w:rsidP="008269CE">
      <w:pPr>
        <w:spacing w:after="0" w:line="240" w:lineRule="auto"/>
        <w:jc w:val="both"/>
        <w:rPr>
          <w:rFonts w:ascii="Times New Roman" w:hAnsi="Times New Roman"/>
          <w:b/>
          <w:sz w:val="24"/>
          <w:szCs w:val="24"/>
        </w:rPr>
      </w:pPr>
    </w:p>
    <w:p w:rsidR="008269CE" w:rsidRPr="003B3909" w:rsidRDefault="008269CE" w:rsidP="008269CE">
      <w:pPr>
        <w:spacing w:after="0" w:line="240" w:lineRule="auto"/>
        <w:jc w:val="both"/>
        <w:rPr>
          <w:rFonts w:ascii="Times New Roman" w:hAnsi="Times New Roman"/>
          <w:b/>
          <w:sz w:val="24"/>
          <w:szCs w:val="24"/>
        </w:rPr>
      </w:pPr>
    </w:p>
    <w:p w:rsidR="008269CE" w:rsidRPr="003B3909" w:rsidRDefault="000F321E" w:rsidP="00D201C3">
      <w:pPr>
        <w:pStyle w:val="Heading3"/>
        <w:rPr>
          <w:rFonts w:ascii="Times New Roman" w:hAnsi="Times New Roman"/>
        </w:rPr>
      </w:pPr>
      <w:bookmarkStart w:id="1" w:name="_Toc150103978"/>
      <w:r w:rsidRPr="003B3909">
        <w:rPr>
          <w:rFonts w:ascii="Times New Roman" w:hAnsi="Times New Roman"/>
        </w:rPr>
        <w:t xml:space="preserve">I.1. </w:t>
      </w:r>
      <w:r w:rsidR="008269CE" w:rsidRPr="003B3909">
        <w:rPr>
          <w:rFonts w:ascii="Times New Roman" w:hAnsi="Times New Roman"/>
        </w:rPr>
        <w:t>NAMJERE ZA MEĐUNARODNOM ZAŠTITOM</w:t>
      </w:r>
      <w:bookmarkEnd w:id="1"/>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Sve osobe za koje se utvrdi da su nezakonito ušle u Republiku Hrvatsku preko vanjske granice su obrađene i unesene u EURODAC </w:t>
      </w:r>
      <w:r w:rsidR="004E0245" w:rsidRPr="003B3909">
        <w:rPr>
          <w:rFonts w:ascii="Times New Roman" w:hAnsi="Times New Roman"/>
          <w:sz w:val="24"/>
          <w:szCs w:val="24"/>
        </w:rPr>
        <w:t xml:space="preserve">bazu podataka. </w:t>
      </w:r>
      <w:r w:rsidRPr="003B3909">
        <w:rPr>
          <w:rFonts w:ascii="Times New Roman" w:hAnsi="Times New Roman"/>
          <w:sz w:val="24"/>
          <w:szCs w:val="24"/>
        </w:rPr>
        <w:t xml:space="preserve"> </w:t>
      </w:r>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Posljedično povećanju nezakonitih migracija povećan je i broj izraženih namjera za međunarodnom zaštitom. </w:t>
      </w:r>
      <w:r w:rsidR="003B3909">
        <w:rPr>
          <w:rFonts w:ascii="Times New Roman" w:hAnsi="Times New Roman"/>
          <w:sz w:val="24"/>
          <w:szCs w:val="24"/>
        </w:rPr>
        <w:t xml:space="preserve">Republika </w:t>
      </w:r>
      <w:r w:rsidRPr="003B3909">
        <w:rPr>
          <w:rFonts w:ascii="Times New Roman" w:hAnsi="Times New Roman"/>
          <w:sz w:val="24"/>
          <w:szCs w:val="24"/>
        </w:rPr>
        <w:t xml:space="preserve">Hrvatska je </w:t>
      </w:r>
      <w:r w:rsidR="002A49AF" w:rsidRPr="003B3909">
        <w:rPr>
          <w:rFonts w:ascii="Times New Roman" w:hAnsi="Times New Roman"/>
          <w:sz w:val="24"/>
          <w:szCs w:val="24"/>
        </w:rPr>
        <w:t>u deset mjeseci 2023</w:t>
      </w:r>
      <w:r w:rsidR="000D6B99" w:rsidRPr="003B3909">
        <w:rPr>
          <w:rFonts w:ascii="Times New Roman" w:hAnsi="Times New Roman"/>
          <w:sz w:val="24"/>
          <w:szCs w:val="24"/>
        </w:rPr>
        <w:t xml:space="preserve">. </w:t>
      </w:r>
      <w:r w:rsidRPr="003B3909">
        <w:rPr>
          <w:rFonts w:ascii="Times New Roman" w:hAnsi="Times New Roman"/>
          <w:sz w:val="24"/>
          <w:szCs w:val="24"/>
        </w:rPr>
        <w:t xml:space="preserve">evidentirala </w:t>
      </w:r>
      <w:r w:rsidR="002A49AF" w:rsidRPr="003B3909">
        <w:rPr>
          <w:rFonts w:ascii="Times New Roman" w:hAnsi="Times New Roman"/>
          <w:sz w:val="24"/>
          <w:szCs w:val="24"/>
        </w:rPr>
        <w:t>60</w:t>
      </w:r>
      <w:r w:rsidR="005872F6" w:rsidRPr="003B3909">
        <w:rPr>
          <w:rFonts w:ascii="Times New Roman" w:hAnsi="Times New Roman"/>
          <w:sz w:val="24"/>
          <w:szCs w:val="24"/>
        </w:rPr>
        <w:t>.</w:t>
      </w:r>
      <w:r w:rsidR="00D8364B" w:rsidRPr="003B3909">
        <w:rPr>
          <w:rFonts w:ascii="Times New Roman" w:hAnsi="Times New Roman"/>
          <w:sz w:val="24"/>
          <w:szCs w:val="24"/>
        </w:rPr>
        <w:t>440</w:t>
      </w:r>
      <w:r w:rsidR="002A49AF" w:rsidRPr="003B3909">
        <w:rPr>
          <w:rFonts w:ascii="Times New Roman" w:hAnsi="Times New Roman"/>
          <w:sz w:val="24"/>
          <w:szCs w:val="24"/>
        </w:rPr>
        <w:t xml:space="preserve"> </w:t>
      </w:r>
      <w:r w:rsidRPr="003B3909">
        <w:rPr>
          <w:rFonts w:ascii="Times New Roman" w:hAnsi="Times New Roman"/>
          <w:sz w:val="24"/>
          <w:szCs w:val="24"/>
        </w:rPr>
        <w:t xml:space="preserve">izraženih namjera za traženje međunarodne zaštite što je </w:t>
      </w:r>
      <w:r w:rsidR="009D5AC4" w:rsidRPr="003B3909">
        <w:rPr>
          <w:rFonts w:ascii="Times New Roman" w:hAnsi="Times New Roman"/>
          <w:sz w:val="24"/>
          <w:szCs w:val="24"/>
        </w:rPr>
        <w:t>gotovo pet puta više nego u cijeloj prošloj godini</w:t>
      </w:r>
      <w:r w:rsidRPr="003B3909">
        <w:rPr>
          <w:rFonts w:ascii="Times New Roman" w:hAnsi="Times New Roman"/>
          <w:sz w:val="24"/>
          <w:szCs w:val="24"/>
        </w:rPr>
        <w:t xml:space="preserve"> </w:t>
      </w:r>
      <w:r w:rsidR="009D5AC4" w:rsidRPr="003B3909">
        <w:rPr>
          <w:rFonts w:ascii="Times New Roman" w:hAnsi="Times New Roman"/>
          <w:sz w:val="24"/>
          <w:szCs w:val="24"/>
        </w:rPr>
        <w:t>(</w:t>
      </w:r>
      <w:r w:rsidR="005872F6" w:rsidRPr="003B3909">
        <w:rPr>
          <w:rFonts w:ascii="Times New Roman" w:hAnsi="Times New Roman"/>
          <w:sz w:val="24"/>
          <w:szCs w:val="24"/>
        </w:rPr>
        <w:t xml:space="preserve">2022. – </w:t>
      </w:r>
      <w:r w:rsidR="009D5AC4" w:rsidRPr="003B3909">
        <w:rPr>
          <w:rFonts w:ascii="Times New Roman" w:hAnsi="Times New Roman"/>
          <w:sz w:val="24"/>
          <w:szCs w:val="24"/>
        </w:rPr>
        <w:t>12</w:t>
      </w:r>
      <w:r w:rsidRPr="003B3909">
        <w:rPr>
          <w:rFonts w:ascii="Times New Roman" w:hAnsi="Times New Roman"/>
          <w:sz w:val="24"/>
          <w:szCs w:val="24"/>
        </w:rPr>
        <w:t>.</w:t>
      </w:r>
      <w:r w:rsidR="009D5AC4" w:rsidRPr="003B3909">
        <w:rPr>
          <w:rFonts w:ascii="Times New Roman" w:hAnsi="Times New Roman"/>
          <w:sz w:val="24"/>
          <w:szCs w:val="24"/>
        </w:rPr>
        <w:t>872</w:t>
      </w:r>
      <w:r w:rsidRPr="003B3909">
        <w:rPr>
          <w:rFonts w:ascii="Times New Roman" w:hAnsi="Times New Roman"/>
          <w:sz w:val="24"/>
          <w:szCs w:val="24"/>
        </w:rPr>
        <w:t xml:space="preserve">). </w:t>
      </w:r>
    </w:p>
    <w:p w:rsidR="008269CE" w:rsidRPr="003B3909" w:rsidRDefault="008269CE" w:rsidP="008269CE">
      <w:pPr>
        <w:spacing w:after="0" w:line="240" w:lineRule="auto"/>
        <w:jc w:val="both"/>
        <w:rPr>
          <w:rFonts w:ascii="Times New Roman" w:hAnsi="Times New Roman"/>
          <w:sz w:val="24"/>
          <w:szCs w:val="24"/>
        </w:rPr>
      </w:pPr>
    </w:p>
    <w:p w:rsidR="008269CE" w:rsidRPr="003B3909" w:rsidRDefault="00051257" w:rsidP="008269CE">
      <w:pPr>
        <w:spacing w:after="0" w:line="240" w:lineRule="auto"/>
        <w:jc w:val="both"/>
        <w:rPr>
          <w:rFonts w:ascii="Times New Roman" w:hAnsi="Times New Roman"/>
          <w:sz w:val="24"/>
          <w:szCs w:val="24"/>
        </w:rPr>
      </w:pPr>
      <w:r w:rsidRPr="003B3909">
        <w:rPr>
          <w:rFonts w:ascii="Times New Roman" w:hAnsi="Times New Roman"/>
          <w:sz w:val="24"/>
          <w:szCs w:val="24"/>
        </w:rPr>
        <w:t>Gotovo sve osobe (oko 97</w:t>
      </w:r>
      <w:r w:rsidR="003B3909">
        <w:rPr>
          <w:rFonts w:ascii="Times New Roman" w:hAnsi="Times New Roman"/>
          <w:sz w:val="24"/>
          <w:szCs w:val="24"/>
        </w:rPr>
        <w:t xml:space="preserve"> </w:t>
      </w:r>
      <w:r w:rsidRPr="003B3909">
        <w:rPr>
          <w:rFonts w:ascii="Times New Roman" w:hAnsi="Times New Roman"/>
          <w:sz w:val="24"/>
          <w:szCs w:val="24"/>
        </w:rPr>
        <w:t>%)</w:t>
      </w:r>
      <w:r w:rsidR="00FF5710">
        <w:rPr>
          <w:rFonts w:ascii="Times New Roman" w:hAnsi="Times New Roman"/>
          <w:sz w:val="24"/>
          <w:szCs w:val="24"/>
        </w:rPr>
        <w:t xml:space="preserve"> </w:t>
      </w:r>
      <w:r w:rsidR="008269CE" w:rsidRPr="003B3909">
        <w:rPr>
          <w:rFonts w:ascii="Times New Roman" w:hAnsi="Times New Roman"/>
          <w:sz w:val="24"/>
          <w:szCs w:val="24"/>
        </w:rPr>
        <w:t>koje iskažu namjeru ili čak i podnesu zahtjev za međunarodnom zaštitom se ne zadržavaju na području R</w:t>
      </w:r>
      <w:r w:rsidR="006661E0" w:rsidRPr="003B3909">
        <w:rPr>
          <w:rFonts w:ascii="Times New Roman" w:hAnsi="Times New Roman"/>
          <w:sz w:val="24"/>
          <w:szCs w:val="24"/>
        </w:rPr>
        <w:t xml:space="preserve">epublike </w:t>
      </w:r>
      <w:r w:rsidR="008269CE" w:rsidRPr="003B3909">
        <w:rPr>
          <w:rFonts w:ascii="Times New Roman" w:hAnsi="Times New Roman"/>
          <w:sz w:val="24"/>
          <w:szCs w:val="24"/>
        </w:rPr>
        <w:t>H</w:t>
      </w:r>
      <w:r w:rsidR="006661E0" w:rsidRPr="003B3909">
        <w:rPr>
          <w:rFonts w:ascii="Times New Roman" w:hAnsi="Times New Roman"/>
          <w:sz w:val="24"/>
          <w:szCs w:val="24"/>
        </w:rPr>
        <w:t>rvatske</w:t>
      </w:r>
      <w:r w:rsidR="008269CE" w:rsidRPr="003B3909">
        <w:rPr>
          <w:rFonts w:ascii="Times New Roman" w:hAnsi="Times New Roman"/>
          <w:sz w:val="24"/>
          <w:szCs w:val="24"/>
        </w:rPr>
        <w:t xml:space="preserve"> već pokušavaju nezakonito napustiti R</w:t>
      </w:r>
      <w:r w:rsidR="006661E0" w:rsidRPr="003B3909">
        <w:rPr>
          <w:rFonts w:ascii="Times New Roman" w:hAnsi="Times New Roman"/>
          <w:sz w:val="24"/>
          <w:szCs w:val="24"/>
        </w:rPr>
        <w:t xml:space="preserve">epubliku </w:t>
      </w:r>
      <w:r w:rsidR="008269CE" w:rsidRPr="003B3909">
        <w:rPr>
          <w:rFonts w:ascii="Times New Roman" w:hAnsi="Times New Roman"/>
          <w:sz w:val="24"/>
          <w:szCs w:val="24"/>
        </w:rPr>
        <w:t>H</w:t>
      </w:r>
      <w:r w:rsidR="006661E0" w:rsidRPr="003B3909">
        <w:rPr>
          <w:rFonts w:ascii="Times New Roman" w:hAnsi="Times New Roman"/>
          <w:sz w:val="24"/>
          <w:szCs w:val="24"/>
        </w:rPr>
        <w:t>rvatsku</w:t>
      </w:r>
      <w:r w:rsidR="008269CE" w:rsidRPr="003B3909">
        <w:rPr>
          <w:rFonts w:ascii="Times New Roman" w:hAnsi="Times New Roman"/>
          <w:sz w:val="24"/>
          <w:szCs w:val="24"/>
        </w:rPr>
        <w:t xml:space="preserve"> prema nekoj od zemalja zapadne Europe čime zloupotrebljavaju sustav azila.</w:t>
      </w:r>
    </w:p>
    <w:p w:rsidR="00FE6149" w:rsidRPr="003B3909" w:rsidRDefault="00FE6149" w:rsidP="008269CE">
      <w:pPr>
        <w:spacing w:after="0" w:line="240" w:lineRule="auto"/>
        <w:jc w:val="both"/>
        <w:rPr>
          <w:rFonts w:ascii="Times New Roman" w:hAnsi="Times New Roman"/>
          <w:sz w:val="24"/>
          <w:szCs w:val="24"/>
        </w:rPr>
      </w:pPr>
    </w:p>
    <w:p w:rsidR="00E85A2C" w:rsidRPr="003B3909" w:rsidRDefault="00051257" w:rsidP="008269CE">
      <w:pPr>
        <w:spacing w:after="0" w:line="240" w:lineRule="auto"/>
        <w:jc w:val="both"/>
        <w:rPr>
          <w:rFonts w:ascii="Times New Roman" w:hAnsi="Times New Roman"/>
          <w:sz w:val="24"/>
          <w:szCs w:val="24"/>
        </w:rPr>
      </w:pPr>
      <w:r w:rsidRPr="003B3909">
        <w:rPr>
          <w:rFonts w:ascii="Times New Roman" w:hAnsi="Times New Roman"/>
          <w:sz w:val="24"/>
          <w:szCs w:val="24"/>
        </w:rPr>
        <w:t>Nadalje, čak</w:t>
      </w:r>
      <w:r w:rsidR="008269CE" w:rsidRPr="003B3909">
        <w:rPr>
          <w:rFonts w:ascii="Times New Roman" w:hAnsi="Times New Roman"/>
          <w:sz w:val="24"/>
          <w:szCs w:val="24"/>
        </w:rPr>
        <w:t xml:space="preserve"> </w:t>
      </w:r>
      <w:r w:rsidR="00D8364B" w:rsidRPr="003B3909">
        <w:rPr>
          <w:rFonts w:ascii="Times New Roman" w:hAnsi="Times New Roman"/>
          <w:sz w:val="24"/>
          <w:szCs w:val="24"/>
        </w:rPr>
        <w:t>4</w:t>
      </w:r>
      <w:r w:rsidR="00E85A2C" w:rsidRPr="003B3909">
        <w:rPr>
          <w:rFonts w:ascii="Times New Roman" w:hAnsi="Times New Roman"/>
          <w:sz w:val="24"/>
          <w:szCs w:val="24"/>
        </w:rPr>
        <w:t>7</w:t>
      </w:r>
      <w:r w:rsidR="003B3909">
        <w:rPr>
          <w:rFonts w:ascii="Times New Roman" w:hAnsi="Times New Roman"/>
          <w:sz w:val="24"/>
          <w:szCs w:val="24"/>
        </w:rPr>
        <w:t xml:space="preserve"> </w:t>
      </w:r>
      <w:r w:rsidR="008269CE" w:rsidRPr="003B3909">
        <w:rPr>
          <w:rFonts w:ascii="Times New Roman" w:hAnsi="Times New Roman"/>
          <w:sz w:val="24"/>
          <w:szCs w:val="24"/>
        </w:rPr>
        <w:t>% osoba s izraženim namjerama ne postupa po uputama policijskih službenika</w:t>
      </w:r>
      <w:r w:rsidR="00E85A2C" w:rsidRPr="003B3909">
        <w:rPr>
          <w:rFonts w:ascii="Times New Roman" w:hAnsi="Times New Roman"/>
          <w:sz w:val="24"/>
          <w:szCs w:val="24"/>
        </w:rPr>
        <w:t xml:space="preserve"> za nezakonite migracije koji zaprimaju izražene namjere</w:t>
      </w:r>
      <w:r w:rsidR="008269CE" w:rsidRPr="003B3909">
        <w:rPr>
          <w:rFonts w:ascii="Times New Roman" w:hAnsi="Times New Roman"/>
          <w:sz w:val="24"/>
          <w:szCs w:val="24"/>
        </w:rPr>
        <w:t xml:space="preserve"> i nikada se n</w:t>
      </w:r>
      <w:r w:rsidR="00E85A2C" w:rsidRPr="003B3909">
        <w:rPr>
          <w:rFonts w:ascii="Times New Roman" w:hAnsi="Times New Roman"/>
          <w:sz w:val="24"/>
          <w:szCs w:val="24"/>
        </w:rPr>
        <w:t>e prij</w:t>
      </w:r>
      <w:r w:rsidR="007A6D0B" w:rsidRPr="003B3909">
        <w:rPr>
          <w:rFonts w:ascii="Times New Roman" w:hAnsi="Times New Roman"/>
          <w:sz w:val="24"/>
          <w:szCs w:val="24"/>
        </w:rPr>
        <w:t>ave</w:t>
      </w:r>
      <w:r w:rsidR="008269CE" w:rsidRPr="003B3909">
        <w:rPr>
          <w:rFonts w:ascii="Times New Roman" w:hAnsi="Times New Roman"/>
          <w:sz w:val="24"/>
          <w:szCs w:val="24"/>
        </w:rPr>
        <w:t xml:space="preserve"> u prihvatilišta </w:t>
      </w:r>
      <w:r w:rsidR="00E85A2C" w:rsidRPr="003B3909">
        <w:rPr>
          <w:rFonts w:ascii="Times New Roman" w:hAnsi="Times New Roman"/>
          <w:sz w:val="24"/>
          <w:szCs w:val="24"/>
        </w:rPr>
        <w:t xml:space="preserve">za tražitelje međunarodne zaštite </w:t>
      </w:r>
      <w:r w:rsidR="008269CE" w:rsidRPr="003B3909">
        <w:rPr>
          <w:rFonts w:ascii="Times New Roman" w:hAnsi="Times New Roman"/>
          <w:sz w:val="24"/>
          <w:szCs w:val="24"/>
        </w:rPr>
        <w:t>u Zagrebu ili Kutini</w:t>
      </w:r>
      <w:r w:rsidR="00E85A2C" w:rsidRPr="003B3909">
        <w:rPr>
          <w:rFonts w:ascii="Times New Roman" w:hAnsi="Times New Roman"/>
          <w:sz w:val="24"/>
          <w:szCs w:val="24"/>
        </w:rPr>
        <w:t>.</w:t>
      </w:r>
    </w:p>
    <w:p w:rsidR="00E85A2C" w:rsidRPr="003B3909" w:rsidRDefault="00E85A2C" w:rsidP="008269CE">
      <w:pPr>
        <w:spacing w:after="0" w:line="240" w:lineRule="auto"/>
        <w:jc w:val="both"/>
        <w:rPr>
          <w:rFonts w:ascii="Times New Roman" w:hAnsi="Times New Roman"/>
          <w:sz w:val="24"/>
          <w:szCs w:val="24"/>
        </w:rPr>
      </w:pPr>
    </w:p>
    <w:p w:rsidR="008269CE" w:rsidRPr="003B3909" w:rsidRDefault="00E85A2C" w:rsidP="008269CE">
      <w:pPr>
        <w:spacing w:after="0" w:line="240" w:lineRule="auto"/>
        <w:jc w:val="both"/>
        <w:rPr>
          <w:rFonts w:ascii="Times New Roman" w:hAnsi="Times New Roman"/>
          <w:sz w:val="24"/>
          <w:szCs w:val="24"/>
        </w:rPr>
      </w:pPr>
      <w:r w:rsidRPr="003B3909">
        <w:rPr>
          <w:rFonts w:ascii="Times New Roman" w:hAnsi="Times New Roman"/>
          <w:sz w:val="24"/>
          <w:szCs w:val="24"/>
        </w:rPr>
        <w:t>S</w:t>
      </w:r>
      <w:r w:rsidR="008269CE" w:rsidRPr="003B3909">
        <w:rPr>
          <w:rFonts w:ascii="Times New Roman" w:hAnsi="Times New Roman"/>
          <w:sz w:val="24"/>
          <w:szCs w:val="24"/>
        </w:rPr>
        <w:t xml:space="preserve">vjesni smo problema </w:t>
      </w:r>
      <w:r w:rsidRPr="003B3909">
        <w:rPr>
          <w:rFonts w:ascii="Times New Roman" w:hAnsi="Times New Roman"/>
          <w:sz w:val="24"/>
          <w:szCs w:val="24"/>
        </w:rPr>
        <w:t xml:space="preserve">koje kumuliraju nezakonite migracije od pojačanog pritiska na našu vanjsku granicu, jačanje krijumčarskih mreža, problem sekundarnih kretanja, zbog čega </w:t>
      </w:r>
      <w:r w:rsidR="008269CE" w:rsidRPr="003B3909">
        <w:rPr>
          <w:rFonts w:ascii="Times New Roman" w:hAnsi="Times New Roman"/>
          <w:sz w:val="24"/>
          <w:szCs w:val="24"/>
        </w:rPr>
        <w:t>u suradnji s ostalim državama članicama ovu problematiku kontinuirano pratimo i promptno djelujemo unutar svojih mogućnosti.</w:t>
      </w:r>
    </w:p>
    <w:p w:rsidR="00305DCB" w:rsidRPr="003B3909" w:rsidRDefault="00305DCB" w:rsidP="008269CE">
      <w:pPr>
        <w:spacing w:after="0" w:line="240" w:lineRule="auto"/>
        <w:jc w:val="both"/>
        <w:rPr>
          <w:rFonts w:ascii="Times New Roman" w:hAnsi="Times New Roman"/>
          <w:sz w:val="24"/>
          <w:szCs w:val="24"/>
        </w:rPr>
      </w:pPr>
    </w:p>
    <w:p w:rsidR="008269CE" w:rsidRPr="003B3909" w:rsidRDefault="000F321E" w:rsidP="00D201C3">
      <w:pPr>
        <w:pStyle w:val="Heading3"/>
        <w:rPr>
          <w:rFonts w:ascii="Times New Roman" w:hAnsi="Times New Roman"/>
        </w:rPr>
      </w:pPr>
      <w:bookmarkStart w:id="2" w:name="_Toc150103979"/>
      <w:r w:rsidRPr="003B3909">
        <w:rPr>
          <w:rFonts w:ascii="Times New Roman" w:hAnsi="Times New Roman"/>
        </w:rPr>
        <w:lastRenderedPageBreak/>
        <w:t>I.2.</w:t>
      </w:r>
      <w:r w:rsidR="0091094A">
        <w:rPr>
          <w:rFonts w:ascii="Times New Roman" w:hAnsi="Times New Roman"/>
        </w:rPr>
        <w:t xml:space="preserve"> </w:t>
      </w:r>
      <w:r w:rsidR="008269CE" w:rsidRPr="003B3909">
        <w:rPr>
          <w:rFonts w:ascii="Times New Roman" w:hAnsi="Times New Roman"/>
        </w:rPr>
        <w:t>READMISIJA</w:t>
      </w:r>
      <w:bookmarkEnd w:id="2"/>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b/>
          <w:sz w:val="24"/>
          <w:szCs w:val="24"/>
        </w:rPr>
      </w:pPr>
      <w:r w:rsidRPr="003B3909">
        <w:rPr>
          <w:rFonts w:ascii="Times New Roman" w:hAnsi="Times New Roman"/>
          <w:sz w:val="24"/>
          <w:szCs w:val="24"/>
        </w:rPr>
        <w:t>Jedan od instrumenata kontrole nad nezakonitim migracijama svakako je učinkovita</w:t>
      </w:r>
      <w:r w:rsidRPr="003B3909">
        <w:rPr>
          <w:rFonts w:ascii="Times New Roman" w:hAnsi="Times New Roman"/>
          <w:b/>
          <w:sz w:val="24"/>
          <w:szCs w:val="24"/>
        </w:rPr>
        <w:t xml:space="preserve"> </w:t>
      </w:r>
      <w:proofErr w:type="spellStart"/>
      <w:r w:rsidRPr="003B3909">
        <w:rPr>
          <w:rFonts w:ascii="Times New Roman" w:hAnsi="Times New Roman"/>
          <w:b/>
          <w:sz w:val="24"/>
          <w:szCs w:val="24"/>
        </w:rPr>
        <w:t>readmisija</w:t>
      </w:r>
      <w:proofErr w:type="spellEnd"/>
      <w:r w:rsidRPr="003B3909">
        <w:rPr>
          <w:rFonts w:ascii="Times New Roman" w:hAnsi="Times New Roman"/>
          <w:b/>
          <w:sz w:val="24"/>
          <w:szCs w:val="24"/>
        </w:rPr>
        <w:t xml:space="preserve"> </w:t>
      </w:r>
      <w:r w:rsidRPr="003B3909">
        <w:rPr>
          <w:rFonts w:ascii="Times New Roman" w:hAnsi="Times New Roman"/>
          <w:sz w:val="24"/>
          <w:szCs w:val="24"/>
        </w:rPr>
        <w:t>koja je u fokusu interesa i Europske komisije i država članica</w:t>
      </w:r>
      <w:r w:rsidRPr="0091094A">
        <w:rPr>
          <w:rFonts w:ascii="Times New Roman" w:hAnsi="Times New Roman"/>
          <w:sz w:val="24"/>
          <w:szCs w:val="24"/>
        </w:rPr>
        <w:t xml:space="preserve">. </w:t>
      </w:r>
    </w:p>
    <w:p w:rsidR="008269CE" w:rsidRPr="003B3909" w:rsidRDefault="008269CE" w:rsidP="008269CE">
      <w:pPr>
        <w:spacing w:after="0" w:line="240" w:lineRule="auto"/>
        <w:jc w:val="both"/>
        <w:rPr>
          <w:rFonts w:ascii="Times New Roman" w:hAnsi="Times New Roman"/>
          <w:b/>
          <w:sz w:val="24"/>
          <w:szCs w:val="24"/>
        </w:rPr>
      </w:pPr>
    </w:p>
    <w:p w:rsidR="008269CE" w:rsidRPr="003B3909" w:rsidRDefault="00485D34" w:rsidP="008269CE">
      <w:pPr>
        <w:spacing w:after="0" w:line="240" w:lineRule="auto"/>
        <w:jc w:val="both"/>
        <w:rPr>
          <w:rFonts w:ascii="Times New Roman" w:hAnsi="Times New Roman"/>
          <w:sz w:val="24"/>
          <w:szCs w:val="24"/>
        </w:rPr>
      </w:pPr>
      <w:r w:rsidRPr="003B3909">
        <w:rPr>
          <w:rFonts w:ascii="Times New Roman" w:hAnsi="Times New Roman"/>
          <w:sz w:val="24"/>
          <w:szCs w:val="24"/>
        </w:rPr>
        <w:t>Ministarstvo unutarnjih poslova</w:t>
      </w:r>
      <w:r w:rsidR="008269CE" w:rsidRPr="003B3909">
        <w:rPr>
          <w:rFonts w:ascii="Times New Roman" w:hAnsi="Times New Roman"/>
          <w:sz w:val="24"/>
          <w:szCs w:val="24"/>
        </w:rPr>
        <w:t xml:space="preserve"> je tijekom 2022. i 2023. kroz bilateralne dogovore s </w:t>
      </w:r>
      <w:r w:rsidRPr="003B3909">
        <w:rPr>
          <w:rFonts w:ascii="Times New Roman" w:hAnsi="Times New Roman"/>
          <w:sz w:val="24"/>
          <w:szCs w:val="24"/>
        </w:rPr>
        <w:t xml:space="preserve">nadležnim tijelima </w:t>
      </w:r>
      <w:r w:rsidR="008269CE" w:rsidRPr="003B3909">
        <w:rPr>
          <w:rFonts w:ascii="Times New Roman" w:hAnsi="Times New Roman"/>
          <w:sz w:val="24"/>
          <w:szCs w:val="24"/>
        </w:rPr>
        <w:t>Bosn</w:t>
      </w:r>
      <w:r w:rsidRPr="003B3909">
        <w:rPr>
          <w:rFonts w:ascii="Times New Roman" w:hAnsi="Times New Roman"/>
          <w:sz w:val="24"/>
          <w:szCs w:val="24"/>
        </w:rPr>
        <w:t>e</w:t>
      </w:r>
      <w:r w:rsidR="008269CE" w:rsidRPr="003B3909">
        <w:rPr>
          <w:rFonts w:ascii="Times New Roman" w:hAnsi="Times New Roman"/>
          <w:sz w:val="24"/>
          <w:szCs w:val="24"/>
        </w:rPr>
        <w:t xml:space="preserve"> i Hercegovin</w:t>
      </w:r>
      <w:r w:rsidRPr="003B3909">
        <w:rPr>
          <w:rFonts w:ascii="Times New Roman" w:hAnsi="Times New Roman"/>
          <w:sz w:val="24"/>
          <w:szCs w:val="24"/>
        </w:rPr>
        <w:t>e</w:t>
      </w:r>
      <w:r w:rsidR="008269CE" w:rsidRPr="003B3909">
        <w:rPr>
          <w:rFonts w:ascii="Times New Roman" w:hAnsi="Times New Roman"/>
          <w:sz w:val="24"/>
          <w:szCs w:val="24"/>
        </w:rPr>
        <w:t xml:space="preserve"> i Srbij</w:t>
      </w:r>
      <w:r w:rsidRPr="003B3909">
        <w:rPr>
          <w:rFonts w:ascii="Times New Roman" w:hAnsi="Times New Roman"/>
          <w:sz w:val="24"/>
          <w:szCs w:val="24"/>
        </w:rPr>
        <w:t>e</w:t>
      </w:r>
      <w:r w:rsidR="008269CE" w:rsidRPr="003B3909">
        <w:rPr>
          <w:rFonts w:ascii="Times New Roman" w:hAnsi="Times New Roman"/>
          <w:sz w:val="24"/>
          <w:szCs w:val="24"/>
        </w:rPr>
        <w:t xml:space="preserve"> postigl</w:t>
      </w:r>
      <w:r w:rsidRPr="003B3909">
        <w:rPr>
          <w:rFonts w:ascii="Times New Roman" w:hAnsi="Times New Roman"/>
          <w:sz w:val="24"/>
          <w:szCs w:val="24"/>
        </w:rPr>
        <w:t>o</w:t>
      </w:r>
      <w:r w:rsidR="008269CE" w:rsidRPr="003B3909">
        <w:rPr>
          <w:rFonts w:ascii="Times New Roman" w:hAnsi="Times New Roman"/>
          <w:sz w:val="24"/>
          <w:szCs w:val="24"/>
        </w:rPr>
        <w:t xml:space="preserve"> određene pozitivne pomake u ovom segmentu kontrole nezakonitih migracija.</w:t>
      </w:r>
    </w:p>
    <w:p w:rsidR="004E0245" w:rsidRPr="003B3909" w:rsidRDefault="004E0245"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Od sredine 2022. Ministarstvo </w:t>
      </w:r>
      <w:r w:rsidR="006661E0" w:rsidRPr="003B3909">
        <w:rPr>
          <w:rFonts w:ascii="Times New Roman" w:hAnsi="Times New Roman"/>
          <w:sz w:val="24"/>
          <w:szCs w:val="24"/>
        </w:rPr>
        <w:t xml:space="preserve">unutarnjih poslova </w:t>
      </w:r>
      <w:r w:rsidRPr="003B3909">
        <w:rPr>
          <w:rFonts w:ascii="Times New Roman" w:hAnsi="Times New Roman"/>
          <w:sz w:val="24"/>
          <w:szCs w:val="24"/>
        </w:rPr>
        <w:t xml:space="preserve">sustavno upućuje zahtjeve u Bosnu i Hercegovinu i Srbiju za </w:t>
      </w:r>
      <w:proofErr w:type="spellStart"/>
      <w:r w:rsidRPr="003B3909">
        <w:rPr>
          <w:rFonts w:ascii="Times New Roman" w:hAnsi="Times New Roman"/>
          <w:sz w:val="24"/>
          <w:szCs w:val="24"/>
        </w:rPr>
        <w:t>readmisiju</w:t>
      </w:r>
      <w:proofErr w:type="spellEnd"/>
      <w:r w:rsidRPr="003B3909">
        <w:rPr>
          <w:rFonts w:ascii="Times New Roman" w:hAnsi="Times New Roman"/>
          <w:sz w:val="24"/>
          <w:szCs w:val="24"/>
        </w:rPr>
        <w:t xml:space="preserve"> državljana trećih zemalja, u slučajevima kada postoje nesporni dokazi sukladno bilateralnom </w:t>
      </w:r>
      <w:proofErr w:type="spellStart"/>
      <w:r w:rsidRPr="003B3909">
        <w:rPr>
          <w:rFonts w:ascii="Times New Roman" w:hAnsi="Times New Roman"/>
          <w:sz w:val="24"/>
          <w:szCs w:val="24"/>
        </w:rPr>
        <w:t>readmisi</w:t>
      </w:r>
      <w:r w:rsidR="006661E0" w:rsidRPr="003B3909">
        <w:rPr>
          <w:rFonts w:ascii="Times New Roman" w:hAnsi="Times New Roman"/>
          <w:sz w:val="24"/>
          <w:szCs w:val="24"/>
        </w:rPr>
        <w:t>jskom</w:t>
      </w:r>
      <w:proofErr w:type="spellEnd"/>
      <w:r w:rsidR="006661E0" w:rsidRPr="003B3909">
        <w:rPr>
          <w:rFonts w:ascii="Times New Roman" w:hAnsi="Times New Roman"/>
          <w:sz w:val="24"/>
          <w:szCs w:val="24"/>
        </w:rPr>
        <w:t xml:space="preserve"> sporazumu sa Srbijom i Bosnom i Hercegovinom</w:t>
      </w:r>
      <w:r w:rsidRPr="003B3909">
        <w:rPr>
          <w:rFonts w:ascii="Times New Roman" w:hAnsi="Times New Roman"/>
          <w:sz w:val="24"/>
          <w:szCs w:val="24"/>
        </w:rPr>
        <w:t xml:space="preserve">, odnosno </w:t>
      </w:r>
      <w:proofErr w:type="spellStart"/>
      <w:r w:rsidRPr="003B3909">
        <w:rPr>
          <w:rFonts w:ascii="Times New Roman" w:hAnsi="Times New Roman"/>
          <w:sz w:val="24"/>
          <w:szCs w:val="24"/>
        </w:rPr>
        <w:t>readmisijskom</w:t>
      </w:r>
      <w:proofErr w:type="spellEnd"/>
      <w:r w:rsidRPr="003B3909">
        <w:rPr>
          <w:rFonts w:ascii="Times New Roman" w:hAnsi="Times New Roman"/>
          <w:sz w:val="24"/>
          <w:szCs w:val="24"/>
        </w:rPr>
        <w:t xml:space="preserve"> sporazumu EU-Srbija, koji se započeo primjenjivati početkom 2023. </w:t>
      </w:r>
    </w:p>
    <w:p w:rsidR="004E0245" w:rsidRPr="003B3909" w:rsidRDefault="004E0245" w:rsidP="008269CE">
      <w:pPr>
        <w:spacing w:after="0" w:line="240" w:lineRule="auto"/>
        <w:jc w:val="both"/>
        <w:rPr>
          <w:rFonts w:ascii="Times New Roman" w:hAnsi="Times New Roman"/>
          <w:sz w:val="24"/>
          <w:szCs w:val="24"/>
        </w:rPr>
      </w:pPr>
    </w:p>
    <w:p w:rsidR="004E0245"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Tako </w:t>
      </w:r>
      <w:r w:rsidR="004E0245" w:rsidRPr="003B3909">
        <w:rPr>
          <w:rFonts w:ascii="Times New Roman" w:hAnsi="Times New Roman"/>
          <w:sz w:val="24"/>
          <w:szCs w:val="24"/>
        </w:rPr>
        <w:t>je</w:t>
      </w:r>
      <w:r w:rsidRPr="003B3909">
        <w:rPr>
          <w:rFonts w:ascii="Times New Roman" w:hAnsi="Times New Roman"/>
          <w:sz w:val="24"/>
          <w:szCs w:val="24"/>
        </w:rPr>
        <w:t xml:space="preserve"> od 1. siječnja do </w:t>
      </w:r>
      <w:r w:rsidR="002A49AF" w:rsidRPr="003B3909">
        <w:rPr>
          <w:rFonts w:ascii="Times New Roman" w:hAnsi="Times New Roman"/>
          <w:sz w:val="24"/>
          <w:szCs w:val="24"/>
        </w:rPr>
        <w:t>31</w:t>
      </w:r>
      <w:r w:rsidRPr="003B3909">
        <w:rPr>
          <w:rFonts w:ascii="Times New Roman" w:hAnsi="Times New Roman"/>
          <w:sz w:val="24"/>
          <w:szCs w:val="24"/>
        </w:rPr>
        <w:t xml:space="preserve">. </w:t>
      </w:r>
      <w:r w:rsidR="009D5AC4" w:rsidRPr="003B3909">
        <w:rPr>
          <w:rFonts w:ascii="Times New Roman" w:hAnsi="Times New Roman"/>
          <w:sz w:val="24"/>
          <w:szCs w:val="24"/>
        </w:rPr>
        <w:t>listopada</w:t>
      </w:r>
      <w:r w:rsidRPr="003B3909">
        <w:rPr>
          <w:rFonts w:ascii="Times New Roman" w:hAnsi="Times New Roman"/>
          <w:sz w:val="24"/>
          <w:szCs w:val="24"/>
        </w:rPr>
        <w:t xml:space="preserve"> 2023. prema B</w:t>
      </w:r>
      <w:r w:rsidR="004E0245" w:rsidRPr="003B3909">
        <w:rPr>
          <w:rFonts w:ascii="Times New Roman" w:hAnsi="Times New Roman"/>
          <w:sz w:val="24"/>
          <w:szCs w:val="24"/>
        </w:rPr>
        <w:t>osni i Hercegovini</w:t>
      </w:r>
      <w:r w:rsidRPr="003B3909">
        <w:rPr>
          <w:rFonts w:ascii="Times New Roman" w:hAnsi="Times New Roman"/>
          <w:sz w:val="24"/>
          <w:szCs w:val="24"/>
        </w:rPr>
        <w:t xml:space="preserve"> upućen</w:t>
      </w:r>
      <w:r w:rsidR="004E0245" w:rsidRPr="003B3909">
        <w:rPr>
          <w:rFonts w:ascii="Times New Roman" w:hAnsi="Times New Roman"/>
          <w:sz w:val="24"/>
          <w:szCs w:val="24"/>
        </w:rPr>
        <w:t>o</w:t>
      </w:r>
      <w:r w:rsidRPr="003B3909">
        <w:rPr>
          <w:rFonts w:ascii="Times New Roman" w:hAnsi="Times New Roman"/>
          <w:sz w:val="24"/>
          <w:szCs w:val="24"/>
        </w:rPr>
        <w:t xml:space="preserve"> </w:t>
      </w:r>
      <w:r w:rsidR="004E0245" w:rsidRPr="003B3909">
        <w:rPr>
          <w:rFonts w:ascii="Times New Roman" w:hAnsi="Times New Roman"/>
          <w:sz w:val="24"/>
          <w:szCs w:val="24"/>
        </w:rPr>
        <w:t xml:space="preserve">11.285 </w:t>
      </w:r>
      <w:r w:rsidRPr="003B3909">
        <w:rPr>
          <w:rFonts w:ascii="Times New Roman" w:hAnsi="Times New Roman"/>
          <w:sz w:val="24"/>
          <w:szCs w:val="24"/>
        </w:rPr>
        <w:t>zahtjev</w:t>
      </w:r>
      <w:r w:rsidR="004E0245" w:rsidRPr="003B3909">
        <w:rPr>
          <w:rFonts w:ascii="Times New Roman" w:hAnsi="Times New Roman"/>
          <w:sz w:val="24"/>
          <w:szCs w:val="24"/>
        </w:rPr>
        <w:t>a</w:t>
      </w:r>
      <w:r w:rsidRPr="003B3909">
        <w:rPr>
          <w:rFonts w:ascii="Times New Roman" w:hAnsi="Times New Roman"/>
          <w:sz w:val="24"/>
          <w:szCs w:val="24"/>
        </w:rPr>
        <w:t xml:space="preserve"> za vraćanje migranata</w:t>
      </w:r>
      <w:r w:rsidR="004E0245" w:rsidRPr="003B3909">
        <w:rPr>
          <w:rFonts w:ascii="Times New Roman" w:hAnsi="Times New Roman"/>
          <w:sz w:val="24"/>
          <w:szCs w:val="24"/>
        </w:rPr>
        <w:t xml:space="preserve"> od čega je za 5.933 odgovoreno pozitivno za njihov prihvat dok je u stvarnosti vraćeno 2.279 (primjerice u 2022. u </w:t>
      </w:r>
      <w:r w:rsidR="00460F2B" w:rsidRPr="003B3909">
        <w:rPr>
          <w:rFonts w:ascii="Times New Roman" w:hAnsi="Times New Roman"/>
          <w:sz w:val="24"/>
          <w:szCs w:val="24"/>
        </w:rPr>
        <w:t>B</w:t>
      </w:r>
      <w:r w:rsidR="004E0245" w:rsidRPr="003B3909">
        <w:rPr>
          <w:rFonts w:ascii="Times New Roman" w:hAnsi="Times New Roman"/>
          <w:sz w:val="24"/>
          <w:szCs w:val="24"/>
        </w:rPr>
        <w:t>osnu i Hercegovinu vraćeno je samo 769 migranata).</w:t>
      </w:r>
    </w:p>
    <w:p w:rsidR="004E0245" w:rsidRPr="003B3909" w:rsidRDefault="004E0245" w:rsidP="008269CE">
      <w:pPr>
        <w:spacing w:after="0" w:line="240" w:lineRule="auto"/>
        <w:jc w:val="both"/>
        <w:rPr>
          <w:rFonts w:ascii="Times New Roman" w:hAnsi="Times New Roman"/>
          <w:sz w:val="24"/>
          <w:szCs w:val="24"/>
        </w:rPr>
      </w:pPr>
    </w:p>
    <w:p w:rsidR="004E0245"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Prema Srbiji </w:t>
      </w:r>
      <w:r w:rsidR="004E0245" w:rsidRPr="003B3909">
        <w:rPr>
          <w:rFonts w:ascii="Times New Roman" w:hAnsi="Times New Roman"/>
          <w:sz w:val="24"/>
          <w:szCs w:val="24"/>
        </w:rPr>
        <w:t xml:space="preserve">je u </w:t>
      </w:r>
      <w:r w:rsidRPr="003B3909">
        <w:rPr>
          <w:rFonts w:ascii="Times New Roman" w:hAnsi="Times New Roman"/>
          <w:sz w:val="24"/>
          <w:szCs w:val="24"/>
        </w:rPr>
        <w:t>istom razdoblju upućen</w:t>
      </w:r>
      <w:r w:rsidR="004E0245" w:rsidRPr="003B3909">
        <w:rPr>
          <w:rFonts w:ascii="Times New Roman" w:hAnsi="Times New Roman"/>
          <w:sz w:val="24"/>
          <w:szCs w:val="24"/>
        </w:rPr>
        <w:t xml:space="preserve">o 663 </w:t>
      </w:r>
      <w:r w:rsidRPr="003B3909">
        <w:rPr>
          <w:rFonts w:ascii="Times New Roman" w:hAnsi="Times New Roman"/>
          <w:sz w:val="24"/>
          <w:szCs w:val="24"/>
        </w:rPr>
        <w:t>zahtjev</w:t>
      </w:r>
      <w:r w:rsidR="004E0245" w:rsidRPr="003B3909">
        <w:rPr>
          <w:rFonts w:ascii="Times New Roman" w:hAnsi="Times New Roman"/>
          <w:sz w:val="24"/>
          <w:szCs w:val="24"/>
        </w:rPr>
        <w:t>a</w:t>
      </w:r>
      <w:r w:rsidRPr="003B3909">
        <w:rPr>
          <w:rFonts w:ascii="Times New Roman" w:hAnsi="Times New Roman"/>
          <w:sz w:val="24"/>
          <w:szCs w:val="24"/>
        </w:rPr>
        <w:t xml:space="preserve"> za vraćanje </w:t>
      </w:r>
      <w:r w:rsidR="009D5AC4" w:rsidRPr="003B3909">
        <w:rPr>
          <w:rFonts w:ascii="Times New Roman" w:hAnsi="Times New Roman"/>
          <w:sz w:val="24"/>
          <w:szCs w:val="24"/>
        </w:rPr>
        <w:t>663</w:t>
      </w:r>
      <w:r w:rsidRPr="003B3909">
        <w:rPr>
          <w:rFonts w:ascii="Times New Roman" w:hAnsi="Times New Roman"/>
          <w:sz w:val="24"/>
          <w:szCs w:val="24"/>
        </w:rPr>
        <w:t xml:space="preserve"> migranata </w:t>
      </w:r>
      <w:r w:rsidR="004E0245" w:rsidRPr="003B3909">
        <w:rPr>
          <w:rFonts w:ascii="Times New Roman" w:hAnsi="Times New Roman"/>
          <w:sz w:val="24"/>
          <w:szCs w:val="24"/>
        </w:rPr>
        <w:t>od čega je za 400 odgovoreno pozitivno za prihvat</w:t>
      </w:r>
      <w:r w:rsidR="00485D34" w:rsidRPr="003B3909">
        <w:rPr>
          <w:rFonts w:ascii="Times New Roman" w:hAnsi="Times New Roman"/>
          <w:sz w:val="24"/>
          <w:szCs w:val="24"/>
        </w:rPr>
        <w:t>, a</w:t>
      </w:r>
      <w:r w:rsidR="004E0245" w:rsidRPr="003B3909">
        <w:rPr>
          <w:rFonts w:ascii="Times New Roman" w:hAnsi="Times New Roman"/>
          <w:sz w:val="24"/>
          <w:szCs w:val="24"/>
        </w:rPr>
        <w:t xml:space="preserve"> u stvarnosti </w:t>
      </w:r>
      <w:r w:rsidR="006661E0" w:rsidRPr="003B3909">
        <w:rPr>
          <w:rFonts w:ascii="Times New Roman" w:hAnsi="Times New Roman"/>
          <w:sz w:val="24"/>
          <w:szCs w:val="24"/>
        </w:rPr>
        <w:t xml:space="preserve">je </w:t>
      </w:r>
      <w:r w:rsidR="004E0245" w:rsidRPr="003B3909">
        <w:rPr>
          <w:rFonts w:ascii="Times New Roman" w:hAnsi="Times New Roman"/>
          <w:sz w:val="24"/>
          <w:szCs w:val="24"/>
        </w:rPr>
        <w:t>vraćeno 290 migranata.</w:t>
      </w:r>
    </w:p>
    <w:p w:rsidR="004E0245" w:rsidRPr="003B3909" w:rsidRDefault="004E0245" w:rsidP="008269CE">
      <w:pPr>
        <w:spacing w:after="0" w:line="240" w:lineRule="auto"/>
        <w:jc w:val="both"/>
        <w:rPr>
          <w:rFonts w:ascii="Times New Roman" w:hAnsi="Times New Roman"/>
          <w:sz w:val="24"/>
          <w:szCs w:val="24"/>
        </w:rPr>
      </w:pPr>
    </w:p>
    <w:p w:rsidR="008269CE" w:rsidRPr="003B3909" w:rsidRDefault="000F321E" w:rsidP="00D201C3">
      <w:pPr>
        <w:pStyle w:val="Heading3"/>
        <w:rPr>
          <w:rFonts w:ascii="Times New Roman" w:hAnsi="Times New Roman"/>
        </w:rPr>
      </w:pPr>
      <w:bookmarkStart w:id="3" w:name="_Toc150103980"/>
      <w:r w:rsidRPr="003B3909">
        <w:rPr>
          <w:rFonts w:ascii="Times New Roman" w:hAnsi="Times New Roman"/>
        </w:rPr>
        <w:t xml:space="preserve">I.3. </w:t>
      </w:r>
      <w:r w:rsidR="008269CE" w:rsidRPr="003B3909">
        <w:rPr>
          <w:rFonts w:ascii="Times New Roman" w:hAnsi="Times New Roman"/>
        </w:rPr>
        <w:t>KRIJUMČARENJE I POMAGANJE U NEZAKONITOM PRELASKU DRŽAVNE GRANICE/BROJ UHIĆENIH KRIJUMČARA</w:t>
      </w:r>
      <w:bookmarkEnd w:id="3"/>
    </w:p>
    <w:p w:rsidR="00D201C3" w:rsidRPr="003B3909" w:rsidRDefault="00D201C3"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Krijumčarenje ljudi i nezakonite migracije su u segmentu njihova kretanja i intenziteta usko povezane. Rute nezakonitih migracija, njihovo generiranje na pojedinim područjima svakako utječu na način krijumčarenja osoba kao i strukturu krijumčara. </w:t>
      </w:r>
    </w:p>
    <w:p w:rsidR="004E0245" w:rsidRPr="003B3909" w:rsidRDefault="004E0245" w:rsidP="008269CE">
      <w:pPr>
        <w:spacing w:after="0" w:line="240" w:lineRule="auto"/>
        <w:jc w:val="both"/>
        <w:rPr>
          <w:rFonts w:ascii="Times New Roman" w:hAnsi="Times New Roman"/>
          <w:sz w:val="24"/>
          <w:szCs w:val="24"/>
        </w:rPr>
      </w:pPr>
    </w:p>
    <w:p w:rsidR="005872F6" w:rsidRPr="003B3909" w:rsidRDefault="009D5AC4" w:rsidP="008269CE">
      <w:pPr>
        <w:spacing w:after="0" w:line="240" w:lineRule="auto"/>
        <w:jc w:val="both"/>
        <w:rPr>
          <w:rFonts w:ascii="Times New Roman" w:hAnsi="Times New Roman"/>
          <w:b/>
          <w:sz w:val="24"/>
          <w:szCs w:val="24"/>
        </w:rPr>
      </w:pPr>
      <w:r w:rsidRPr="003B3909">
        <w:rPr>
          <w:rFonts w:ascii="Times New Roman" w:hAnsi="Times New Roman"/>
          <w:sz w:val="24"/>
          <w:szCs w:val="24"/>
        </w:rPr>
        <w:t xml:space="preserve">Od početka godine do </w:t>
      </w:r>
      <w:r w:rsidR="00394DA5" w:rsidRPr="003B3909">
        <w:rPr>
          <w:rFonts w:ascii="Times New Roman" w:hAnsi="Times New Roman"/>
          <w:sz w:val="24"/>
          <w:szCs w:val="24"/>
        </w:rPr>
        <w:t>31</w:t>
      </w:r>
      <w:r w:rsidRPr="003B3909">
        <w:rPr>
          <w:rFonts w:ascii="Times New Roman" w:hAnsi="Times New Roman"/>
          <w:sz w:val="24"/>
          <w:szCs w:val="24"/>
        </w:rPr>
        <w:t>.</w:t>
      </w:r>
      <w:r w:rsidR="003B3909">
        <w:rPr>
          <w:rFonts w:ascii="Times New Roman" w:hAnsi="Times New Roman"/>
          <w:sz w:val="24"/>
          <w:szCs w:val="24"/>
        </w:rPr>
        <w:t xml:space="preserve"> listopada </w:t>
      </w:r>
      <w:r w:rsidR="005872F6" w:rsidRPr="003B3909">
        <w:rPr>
          <w:rFonts w:ascii="Times New Roman" w:hAnsi="Times New Roman"/>
          <w:sz w:val="24"/>
          <w:szCs w:val="24"/>
        </w:rPr>
        <w:t xml:space="preserve">2023. Republika Hrvatska </w:t>
      </w:r>
      <w:r w:rsidR="003B3909">
        <w:rPr>
          <w:rFonts w:ascii="Times New Roman" w:hAnsi="Times New Roman"/>
          <w:sz w:val="24"/>
          <w:szCs w:val="24"/>
        </w:rPr>
        <w:t>je evidentirala</w:t>
      </w:r>
      <w:r w:rsidR="005872F6" w:rsidRPr="003B3909">
        <w:rPr>
          <w:rFonts w:ascii="Times New Roman" w:hAnsi="Times New Roman"/>
          <w:sz w:val="24"/>
          <w:szCs w:val="24"/>
        </w:rPr>
        <w:t xml:space="preserve"> </w:t>
      </w:r>
      <w:r w:rsidR="002A49AF" w:rsidRPr="003B3909">
        <w:rPr>
          <w:rFonts w:ascii="Times New Roman" w:hAnsi="Times New Roman"/>
          <w:b/>
          <w:sz w:val="24"/>
          <w:szCs w:val="24"/>
        </w:rPr>
        <w:t>1</w:t>
      </w:r>
      <w:r w:rsidR="00280C76" w:rsidRPr="003B3909">
        <w:rPr>
          <w:rFonts w:ascii="Times New Roman" w:hAnsi="Times New Roman"/>
          <w:b/>
          <w:sz w:val="24"/>
          <w:szCs w:val="24"/>
        </w:rPr>
        <w:t>.</w:t>
      </w:r>
      <w:r w:rsidR="002A49AF" w:rsidRPr="003B3909">
        <w:rPr>
          <w:rFonts w:ascii="Times New Roman" w:hAnsi="Times New Roman"/>
          <w:b/>
          <w:sz w:val="24"/>
          <w:szCs w:val="24"/>
        </w:rPr>
        <w:t>016</w:t>
      </w:r>
      <w:r w:rsidR="005872F6" w:rsidRPr="003B3909">
        <w:rPr>
          <w:rFonts w:ascii="Times New Roman" w:hAnsi="Times New Roman"/>
          <w:b/>
          <w:sz w:val="24"/>
          <w:szCs w:val="24"/>
        </w:rPr>
        <w:t xml:space="preserve"> kaznenih djela</w:t>
      </w:r>
      <w:r w:rsidR="003B3909">
        <w:rPr>
          <w:rFonts w:ascii="Times New Roman" w:hAnsi="Times New Roman"/>
          <w:sz w:val="24"/>
          <w:szCs w:val="24"/>
        </w:rPr>
        <w:t xml:space="preserve"> (članak 326. Kaznenog zakona</w:t>
      </w:r>
      <w:r w:rsidR="005872F6" w:rsidRPr="003B3909">
        <w:rPr>
          <w:rFonts w:ascii="Times New Roman" w:hAnsi="Times New Roman"/>
          <w:sz w:val="24"/>
          <w:szCs w:val="24"/>
        </w:rPr>
        <w:t>, Protuzakonito ulaženje, kretnja i boravak u R</w:t>
      </w:r>
      <w:r w:rsidR="00387B2F" w:rsidRPr="003B3909">
        <w:rPr>
          <w:rFonts w:ascii="Times New Roman" w:hAnsi="Times New Roman"/>
          <w:sz w:val="24"/>
          <w:szCs w:val="24"/>
        </w:rPr>
        <w:t xml:space="preserve">epublici </w:t>
      </w:r>
      <w:r w:rsidR="005872F6" w:rsidRPr="003B3909">
        <w:rPr>
          <w:rFonts w:ascii="Times New Roman" w:hAnsi="Times New Roman"/>
          <w:sz w:val="24"/>
          <w:szCs w:val="24"/>
        </w:rPr>
        <w:t>H</w:t>
      </w:r>
      <w:r w:rsidR="00387B2F" w:rsidRPr="003B3909">
        <w:rPr>
          <w:rFonts w:ascii="Times New Roman" w:hAnsi="Times New Roman"/>
          <w:sz w:val="24"/>
          <w:szCs w:val="24"/>
        </w:rPr>
        <w:t>rvatskoj</w:t>
      </w:r>
      <w:r w:rsidR="005872F6" w:rsidRPr="003B3909">
        <w:rPr>
          <w:rFonts w:ascii="Times New Roman" w:hAnsi="Times New Roman"/>
          <w:sz w:val="24"/>
          <w:szCs w:val="24"/>
        </w:rPr>
        <w:t>, drugoj državi članici E</w:t>
      </w:r>
      <w:r w:rsidR="00387B2F" w:rsidRPr="003B3909">
        <w:rPr>
          <w:rFonts w:ascii="Times New Roman" w:hAnsi="Times New Roman"/>
          <w:sz w:val="24"/>
          <w:szCs w:val="24"/>
        </w:rPr>
        <w:t>uropske unije</w:t>
      </w:r>
      <w:r w:rsidR="005872F6" w:rsidRPr="003B3909">
        <w:rPr>
          <w:rFonts w:ascii="Times New Roman" w:hAnsi="Times New Roman"/>
          <w:sz w:val="24"/>
          <w:szCs w:val="24"/>
        </w:rPr>
        <w:t xml:space="preserve"> ili potpisnici </w:t>
      </w:r>
      <w:r w:rsidR="00387B2F" w:rsidRPr="003B3909">
        <w:rPr>
          <w:rFonts w:ascii="Times New Roman" w:hAnsi="Times New Roman"/>
          <w:sz w:val="24"/>
          <w:szCs w:val="24"/>
        </w:rPr>
        <w:t>Š</w:t>
      </w:r>
      <w:r w:rsidR="005872F6" w:rsidRPr="003B3909">
        <w:rPr>
          <w:rFonts w:ascii="Times New Roman" w:hAnsi="Times New Roman"/>
          <w:sz w:val="24"/>
          <w:szCs w:val="24"/>
        </w:rPr>
        <w:t xml:space="preserve">engenskog sporazuma) što predstavlja porast od </w:t>
      </w:r>
      <w:r w:rsidR="002A49AF" w:rsidRPr="003B3909">
        <w:rPr>
          <w:rFonts w:ascii="Times New Roman" w:hAnsi="Times New Roman"/>
          <w:sz w:val="24"/>
          <w:szCs w:val="24"/>
        </w:rPr>
        <w:t>32</w:t>
      </w:r>
      <w:r w:rsidR="005872F6" w:rsidRPr="003B3909">
        <w:rPr>
          <w:rFonts w:ascii="Times New Roman" w:hAnsi="Times New Roman"/>
          <w:sz w:val="24"/>
          <w:szCs w:val="24"/>
        </w:rPr>
        <w:t>,</w:t>
      </w:r>
      <w:r w:rsidR="002A49AF" w:rsidRPr="003B3909">
        <w:rPr>
          <w:rFonts w:ascii="Times New Roman" w:hAnsi="Times New Roman"/>
          <w:sz w:val="24"/>
          <w:szCs w:val="24"/>
        </w:rPr>
        <w:t>12</w:t>
      </w:r>
      <w:r w:rsidR="003B3909">
        <w:rPr>
          <w:rFonts w:ascii="Times New Roman" w:hAnsi="Times New Roman"/>
          <w:sz w:val="24"/>
          <w:szCs w:val="24"/>
        </w:rPr>
        <w:t xml:space="preserve"> </w:t>
      </w:r>
      <w:r w:rsidR="005872F6" w:rsidRPr="003B3909">
        <w:rPr>
          <w:rFonts w:ascii="Times New Roman" w:hAnsi="Times New Roman"/>
          <w:sz w:val="24"/>
          <w:szCs w:val="24"/>
        </w:rPr>
        <w:t>% u od</w:t>
      </w:r>
      <w:r w:rsidRPr="003B3909">
        <w:rPr>
          <w:rFonts w:ascii="Times New Roman" w:hAnsi="Times New Roman"/>
          <w:sz w:val="24"/>
          <w:szCs w:val="24"/>
        </w:rPr>
        <w:t>nosu na isto razdoblje 2022. (</w:t>
      </w:r>
      <w:r w:rsidR="002A49AF" w:rsidRPr="003B3909">
        <w:rPr>
          <w:rFonts w:ascii="Times New Roman" w:hAnsi="Times New Roman"/>
          <w:sz w:val="24"/>
          <w:szCs w:val="24"/>
        </w:rPr>
        <w:t>769</w:t>
      </w:r>
      <w:r w:rsidR="005872F6" w:rsidRPr="003B3909">
        <w:rPr>
          <w:rFonts w:ascii="Times New Roman" w:hAnsi="Times New Roman"/>
          <w:sz w:val="24"/>
          <w:szCs w:val="24"/>
        </w:rPr>
        <w:t xml:space="preserve"> kaznenih djela). Vidljiv je i značajan </w:t>
      </w:r>
      <w:r w:rsidR="005872F6" w:rsidRPr="003B3909">
        <w:rPr>
          <w:rFonts w:ascii="Times New Roman" w:hAnsi="Times New Roman"/>
          <w:b/>
          <w:sz w:val="24"/>
          <w:szCs w:val="24"/>
        </w:rPr>
        <w:t xml:space="preserve">porast od </w:t>
      </w:r>
      <w:r w:rsidR="002A49AF" w:rsidRPr="003B3909">
        <w:rPr>
          <w:rFonts w:ascii="Times New Roman" w:hAnsi="Times New Roman"/>
          <w:b/>
          <w:sz w:val="24"/>
          <w:szCs w:val="24"/>
        </w:rPr>
        <w:t>64</w:t>
      </w:r>
      <w:r w:rsidR="005872F6" w:rsidRPr="003B3909">
        <w:rPr>
          <w:rFonts w:ascii="Times New Roman" w:hAnsi="Times New Roman"/>
          <w:b/>
          <w:sz w:val="24"/>
          <w:szCs w:val="24"/>
        </w:rPr>
        <w:t>,</w:t>
      </w:r>
      <w:r w:rsidRPr="003B3909">
        <w:rPr>
          <w:rFonts w:ascii="Times New Roman" w:hAnsi="Times New Roman"/>
          <w:b/>
          <w:sz w:val="24"/>
          <w:szCs w:val="24"/>
        </w:rPr>
        <w:t>1</w:t>
      </w:r>
      <w:r w:rsidR="002A49AF" w:rsidRPr="003B3909">
        <w:rPr>
          <w:rFonts w:ascii="Times New Roman" w:hAnsi="Times New Roman"/>
          <w:b/>
          <w:sz w:val="24"/>
          <w:szCs w:val="24"/>
        </w:rPr>
        <w:t>4</w:t>
      </w:r>
      <w:r w:rsidR="003B3909">
        <w:rPr>
          <w:rFonts w:ascii="Times New Roman" w:hAnsi="Times New Roman"/>
          <w:b/>
          <w:sz w:val="24"/>
          <w:szCs w:val="24"/>
        </w:rPr>
        <w:t xml:space="preserve"> </w:t>
      </w:r>
      <w:r w:rsidR="005872F6" w:rsidRPr="003B3909">
        <w:rPr>
          <w:rFonts w:ascii="Times New Roman" w:hAnsi="Times New Roman"/>
          <w:b/>
          <w:sz w:val="24"/>
          <w:szCs w:val="24"/>
        </w:rPr>
        <w:t>% u broju otkrivenih krijumčara kojih je</w:t>
      </w:r>
      <w:r w:rsidR="005872F6" w:rsidRPr="003B3909">
        <w:rPr>
          <w:rFonts w:ascii="Times New Roman" w:hAnsi="Times New Roman"/>
          <w:sz w:val="24"/>
          <w:szCs w:val="24"/>
        </w:rPr>
        <w:t xml:space="preserve"> u promatranom razdoblju 2023. </w:t>
      </w:r>
      <w:r w:rsidR="005872F6" w:rsidRPr="003B3909">
        <w:rPr>
          <w:rFonts w:ascii="Times New Roman" w:hAnsi="Times New Roman"/>
          <w:b/>
          <w:sz w:val="24"/>
          <w:szCs w:val="24"/>
        </w:rPr>
        <w:t xml:space="preserve">evidentirano </w:t>
      </w:r>
      <w:r w:rsidRPr="003B3909">
        <w:rPr>
          <w:rFonts w:ascii="Times New Roman" w:hAnsi="Times New Roman"/>
          <w:b/>
          <w:sz w:val="24"/>
          <w:szCs w:val="24"/>
        </w:rPr>
        <w:t>1.</w:t>
      </w:r>
      <w:r w:rsidR="002A49AF" w:rsidRPr="003B3909">
        <w:rPr>
          <w:rFonts w:ascii="Times New Roman" w:hAnsi="Times New Roman"/>
          <w:b/>
          <w:sz w:val="24"/>
          <w:szCs w:val="24"/>
        </w:rPr>
        <w:t>103</w:t>
      </w:r>
      <w:r w:rsidR="005872F6" w:rsidRPr="003B3909">
        <w:rPr>
          <w:rFonts w:ascii="Times New Roman" w:hAnsi="Times New Roman"/>
          <w:b/>
          <w:sz w:val="24"/>
          <w:szCs w:val="24"/>
        </w:rPr>
        <w:t xml:space="preserve"> dok ih je 2022. bilo </w:t>
      </w:r>
      <w:r w:rsidR="002A49AF" w:rsidRPr="003B3909">
        <w:rPr>
          <w:rFonts w:ascii="Times New Roman" w:hAnsi="Times New Roman"/>
          <w:b/>
          <w:sz w:val="24"/>
          <w:szCs w:val="24"/>
        </w:rPr>
        <w:t>672</w:t>
      </w:r>
      <w:r w:rsidR="005872F6" w:rsidRPr="003B3909">
        <w:rPr>
          <w:rFonts w:ascii="Times New Roman" w:hAnsi="Times New Roman"/>
          <w:b/>
          <w:sz w:val="24"/>
          <w:szCs w:val="24"/>
        </w:rPr>
        <w:t>.</w:t>
      </w:r>
    </w:p>
    <w:p w:rsidR="004E0245" w:rsidRPr="003B3909" w:rsidRDefault="004E0245" w:rsidP="008269CE">
      <w:pPr>
        <w:spacing w:after="0" w:line="240" w:lineRule="auto"/>
        <w:jc w:val="both"/>
        <w:rPr>
          <w:rFonts w:ascii="Times New Roman" w:hAnsi="Times New Roman"/>
          <w:sz w:val="24"/>
          <w:szCs w:val="24"/>
        </w:rPr>
      </w:pPr>
    </w:p>
    <w:p w:rsidR="008269CE" w:rsidRPr="003B3909" w:rsidRDefault="009D5AC4"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Od početka godine do </w:t>
      </w:r>
      <w:r w:rsidR="00394DA5" w:rsidRPr="003B3909">
        <w:rPr>
          <w:rFonts w:ascii="Times New Roman" w:hAnsi="Times New Roman"/>
          <w:sz w:val="24"/>
          <w:szCs w:val="24"/>
        </w:rPr>
        <w:t>31</w:t>
      </w:r>
      <w:r w:rsidRPr="003B3909">
        <w:rPr>
          <w:rFonts w:ascii="Times New Roman" w:hAnsi="Times New Roman"/>
          <w:sz w:val="24"/>
          <w:szCs w:val="24"/>
        </w:rPr>
        <w:t>.</w:t>
      </w:r>
      <w:r w:rsidR="003B3909">
        <w:rPr>
          <w:rFonts w:ascii="Times New Roman" w:hAnsi="Times New Roman"/>
          <w:sz w:val="24"/>
          <w:szCs w:val="24"/>
        </w:rPr>
        <w:t xml:space="preserve"> listopada </w:t>
      </w:r>
      <w:r w:rsidRPr="003B3909">
        <w:rPr>
          <w:rFonts w:ascii="Times New Roman" w:hAnsi="Times New Roman"/>
          <w:sz w:val="24"/>
          <w:szCs w:val="24"/>
        </w:rPr>
        <w:t xml:space="preserve">2023. </w:t>
      </w:r>
      <w:r w:rsidR="008269CE" w:rsidRPr="003B3909">
        <w:rPr>
          <w:rFonts w:ascii="Times New Roman" w:hAnsi="Times New Roman"/>
          <w:sz w:val="24"/>
          <w:szCs w:val="24"/>
        </w:rPr>
        <w:t xml:space="preserve">Republika Hrvatska </w:t>
      </w:r>
      <w:r w:rsidR="003B3909">
        <w:rPr>
          <w:rFonts w:ascii="Times New Roman" w:hAnsi="Times New Roman"/>
          <w:sz w:val="24"/>
          <w:szCs w:val="24"/>
        </w:rPr>
        <w:t xml:space="preserve">je </w:t>
      </w:r>
      <w:r w:rsidR="003B3909">
        <w:rPr>
          <w:rFonts w:ascii="Times New Roman" w:hAnsi="Times New Roman"/>
          <w:b/>
          <w:sz w:val="24"/>
          <w:szCs w:val="24"/>
        </w:rPr>
        <w:t>evidentirala</w:t>
      </w:r>
      <w:r w:rsidR="008269CE" w:rsidRPr="003B3909">
        <w:rPr>
          <w:rFonts w:ascii="Times New Roman" w:hAnsi="Times New Roman"/>
          <w:b/>
          <w:sz w:val="24"/>
          <w:szCs w:val="24"/>
        </w:rPr>
        <w:t xml:space="preserve"> </w:t>
      </w:r>
      <w:r w:rsidR="00394DA5" w:rsidRPr="003B3909">
        <w:rPr>
          <w:rFonts w:ascii="Times New Roman" w:hAnsi="Times New Roman"/>
          <w:b/>
          <w:sz w:val="24"/>
          <w:szCs w:val="24"/>
        </w:rPr>
        <w:t>198</w:t>
      </w:r>
      <w:r w:rsidR="008269CE" w:rsidRPr="003B3909">
        <w:rPr>
          <w:rFonts w:ascii="Times New Roman" w:hAnsi="Times New Roman"/>
          <w:b/>
          <w:sz w:val="24"/>
          <w:szCs w:val="24"/>
        </w:rPr>
        <w:t xml:space="preserve"> prekršaja pomaganja u nezakonitom ulasku u R</w:t>
      </w:r>
      <w:r w:rsidR="00387B2F" w:rsidRPr="003B3909">
        <w:rPr>
          <w:rFonts w:ascii="Times New Roman" w:hAnsi="Times New Roman"/>
          <w:b/>
          <w:sz w:val="24"/>
          <w:szCs w:val="24"/>
        </w:rPr>
        <w:t xml:space="preserve">epubliku </w:t>
      </w:r>
      <w:r w:rsidR="008269CE" w:rsidRPr="003B3909">
        <w:rPr>
          <w:rFonts w:ascii="Times New Roman" w:hAnsi="Times New Roman"/>
          <w:b/>
          <w:sz w:val="24"/>
          <w:szCs w:val="24"/>
        </w:rPr>
        <w:t>H</w:t>
      </w:r>
      <w:r w:rsidR="00387B2F" w:rsidRPr="003B3909">
        <w:rPr>
          <w:rFonts w:ascii="Times New Roman" w:hAnsi="Times New Roman"/>
          <w:b/>
          <w:sz w:val="24"/>
          <w:szCs w:val="24"/>
        </w:rPr>
        <w:t>rvatsku</w:t>
      </w:r>
      <w:r w:rsidR="008269CE" w:rsidRPr="003B3909">
        <w:rPr>
          <w:rFonts w:ascii="Times New Roman" w:hAnsi="Times New Roman"/>
          <w:b/>
          <w:sz w:val="24"/>
          <w:szCs w:val="24"/>
        </w:rPr>
        <w:t xml:space="preserve">, </w:t>
      </w:r>
      <w:r w:rsidR="008269CE" w:rsidRPr="003B3909">
        <w:rPr>
          <w:rFonts w:ascii="Times New Roman" w:hAnsi="Times New Roman"/>
          <w:sz w:val="24"/>
          <w:szCs w:val="24"/>
        </w:rPr>
        <w:t xml:space="preserve">što predstavlja </w:t>
      </w:r>
      <w:r w:rsidR="008269CE" w:rsidRPr="003B3909">
        <w:rPr>
          <w:rFonts w:ascii="Times New Roman" w:hAnsi="Times New Roman"/>
          <w:b/>
          <w:sz w:val="24"/>
          <w:szCs w:val="24"/>
        </w:rPr>
        <w:t xml:space="preserve">porast od </w:t>
      </w:r>
      <w:r w:rsidR="00394DA5" w:rsidRPr="003B3909">
        <w:rPr>
          <w:rFonts w:ascii="Times New Roman" w:hAnsi="Times New Roman"/>
          <w:b/>
          <w:sz w:val="24"/>
          <w:szCs w:val="24"/>
        </w:rPr>
        <w:t>49</w:t>
      </w:r>
      <w:r w:rsidR="003B3909">
        <w:rPr>
          <w:rFonts w:ascii="Times New Roman" w:hAnsi="Times New Roman"/>
          <w:b/>
          <w:sz w:val="24"/>
          <w:szCs w:val="24"/>
        </w:rPr>
        <w:t xml:space="preserve"> </w:t>
      </w:r>
      <w:r w:rsidR="008269CE" w:rsidRPr="003B3909">
        <w:rPr>
          <w:rFonts w:ascii="Times New Roman" w:hAnsi="Times New Roman"/>
          <w:b/>
          <w:sz w:val="24"/>
          <w:szCs w:val="24"/>
        </w:rPr>
        <w:t xml:space="preserve">% </w:t>
      </w:r>
      <w:r w:rsidR="008269CE" w:rsidRPr="003B3909">
        <w:rPr>
          <w:rFonts w:ascii="Times New Roman" w:hAnsi="Times New Roman"/>
          <w:sz w:val="24"/>
          <w:szCs w:val="24"/>
        </w:rPr>
        <w:t>u</w:t>
      </w:r>
      <w:r w:rsidR="008269CE" w:rsidRPr="003B3909">
        <w:rPr>
          <w:rFonts w:ascii="Times New Roman" w:hAnsi="Times New Roman"/>
          <w:b/>
          <w:sz w:val="24"/>
          <w:szCs w:val="24"/>
        </w:rPr>
        <w:t xml:space="preserve"> </w:t>
      </w:r>
      <w:r w:rsidR="008269CE" w:rsidRPr="003B3909">
        <w:rPr>
          <w:rFonts w:ascii="Times New Roman" w:hAnsi="Times New Roman"/>
          <w:sz w:val="24"/>
          <w:szCs w:val="24"/>
        </w:rPr>
        <w:t xml:space="preserve">odnosu na isto razdoblje 2022. </w:t>
      </w:r>
      <w:r w:rsidR="0086437F" w:rsidRPr="003B3909">
        <w:rPr>
          <w:rFonts w:ascii="Times New Roman" w:hAnsi="Times New Roman"/>
          <w:sz w:val="24"/>
          <w:szCs w:val="24"/>
        </w:rPr>
        <w:t>(</w:t>
      </w:r>
      <w:r w:rsidR="00394DA5" w:rsidRPr="003B3909">
        <w:rPr>
          <w:rFonts w:ascii="Times New Roman" w:hAnsi="Times New Roman"/>
          <w:sz w:val="24"/>
          <w:szCs w:val="24"/>
        </w:rPr>
        <w:t>133</w:t>
      </w:r>
      <w:r w:rsidR="008269CE" w:rsidRPr="003B3909">
        <w:rPr>
          <w:rFonts w:ascii="Times New Roman" w:hAnsi="Times New Roman"/>
          <w:sz w:val="24"/>
          <w:szCs w:val="24"/>
        </w:rPr>
        <w:t xml:space="preserve"> prekršaja). </w:t>
      </w:r>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Tijekom 2023. povećao se udio stranaca, počinitelja kaznenog djela krijumčarenja, dok je smanjen broj hrvatskih državljana počinitelja ovog</w:t>
      </w:r>
      <w:r w:rsidR="003B3909">
        <w:rPr>
          <w:rFonts w:ascii="Times New Roman" w:hAnsi="Times New Roman"/>
          <w:sz w:val="24"/>
          <w:szCs w:val="24"/>
        </w:rPr>
        <w:t xml:space="preserve"> kazneno</w:t>
      </w:r>
      <w:r w:rsidR="00A055B9">
        <w:rPr>
          <w:rFonts w:ascii="Times New Roman" w:hAnsi="Times New Roman"/>
          <w:sz w:val="24"/>
          <w:szCs w:val="24"/>
        </w:rPr>
        <w:t>g</w:t>
      </w:r>
      <w:r w:rsidRPr="003B3909">
        <w:rPr>
          <w:rFonts w:ascii="Times New Roman" w:hAnsi="Times New Roman"/>
          <w:sz w:val="24"/>
          <w:szCs w:val="24"/>
        </w:rPr>
        <w:t xml:space="preserve"> djela</w:t>
      </w:r>
      <w:r w:rsidR="005B1E7F" w:rsidRPr="003B3909">
        <w:rPr>
          <w:rFonts w:ascii="Times New Roman" w:hAnsi="Times New Roman"/>
          <w:sz w:val="24"/>
          <w:szCs w:val="24"/>
        </w:rPr>
        <w:t xml:space="preserve"> </w:t>
      </w:r>
      <w:r w:rsidRPr="003B3909">
        <w:rPr>
          <w:rFonts w:ascii="Times New Roman" w:hAnsi="Times New Roman"/>
          <w:sz w:val="24"/>
          <w:szCs w:val="24"/>
        </w:rPr>
        <w:t xml:space="preserve">te se radi o </w:t>
      </w:r>
      <w:r w:rsidR="005B1E7F" w:rsidRPr="003B3909">
        <w:rPr>
          <w:rFonts w:ascii="Times New Roman" w:hAnsi="Times New Roman"/>
          <w:sz w:val="24"/>
          <w:szCs w:val="24"/>
        </w:rPr>
        <w:t>omjeru</w:t>
      </w:r>
      <w:r w:rsidRPr="003B3909">
        <w:rPr>
          <w:rFonts w:ascii="Times New Roman" w:hAnsi="Times New Roman"/>
          <w:sz w:val="24"/>
          <w:szCs w:val="24"/>
        </w:rPr>
        <w:t xml:space="preserve"> </w:t>
      </w:r>
      <w:r w:rsidR="005872F6" w:rsidRPr="003B3909">
        <w:rPr>
          <w:rFonts w:ascii="Times New Roman" w:hAnsi="Times New Roman"/>
          <w:sz w:val="24"/>
          <w:szCs w:val="24"/>
        </w:rPr>
        <w:t>70</w:t>
      </w:r>
      <w:r w:rsidR="003B3909">
        <w:rPr>
          <w:rFonts w:ascii="Times New Roman" w:hAnsi="Times New Roman"/>
          <w:sz w:val="24"/>
          <w:szCs w:val="24"/>
        </w:rPr>
        <w:t xml:space="preserve"> </w:t>
      </w:r>
      <w:r w:rsidR="005B1E7F" w:rsidRPr="003B3909">
        <w:rPr>
          <w:rFonts w:ascii="Times New Roman" w:hAnsi="Times New Roman"/>
          <w:sz w:val="24"/>
          <w:szCs w:val="24"/>
        </w:rPr>
        <w:t xml:space="preserve">% stranaca i </w:t>
      </w:r>
      <w:r w:rsidR="005872F6" w:rsidRPr="003B3909">
        <w:rPr>
          <w:rFonts w:ascii="Times New Roman" w:hAnsi="Times New Roman"/>
          <w:sz w:val="24"/>
          <w:szCs w:val="24"/>
        </w:rPr>
        <w:t>3</w:t>
      </w:r>
      <w:r w:rsidRPr="003B3909">
        <w:rPr>
          <w:rFonts w:ascii="Times New Roman" w:hAnsi="Times New Roman"/>
          <w:sz w:val="24"/>
          <w:szCs w:val="24"/>
        </w:rPr>
        <w:t>0</w:t>
      </w:r>
      <w:r w:rsidR="003B3909">
        <w:rPr>
          <w:rFonts w:ascii="Times New Roman" w:hAnsi="Times New Roman"/>
          <w:sz w:val="24"/>
          <w:szCs w:val="24"/>
        </w:rPr>
        <w:t xml:space="preserve"> </w:t>
      </w:r>
      <w:r w:rsidR="005B1E7F" w:rsidRPr="003B3909">
        <w:rPr>
          <w:rFonts w:ascii="Times New Roman" w:hAnsi="Times New Roman"/>
          <w:sz w:val="24"/>
          <w:szCs w:val="24"/>
        </w:rPr>
        <w:t>% hrvatskih državljana</w:t>
      </w:r>
      <w:r w:rsidRPr="003B3909">
        <w:rPr>
          <w:rFonts w:ascii="Times New Roman" w:hAnsi="Times New Roman"/>
          <w:sz w:val="24"/>
          <w:szCs w:val="24"/>
        </w:rPr>
        <w:t>.</w:t>
      </w:r>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Praćenjem problematike nezakonitih migracija policija</w:t>
      </w:r>
      <w:r w:rsidR="00485D34" w:rsidRPr="003B3909">
        <w:rPr>
          <w:rFonts w:ascii="Times New Roman" w:hAnsi="Times New Roman"/>
          <w:sz w:val="24"/>
          <w:szCs w:val="24"/>
        </w:rPr>
        <w:t>,</w:t>
      </w:r>
      <w:r w:rsidRPr="003B3909">
        <w:rPr>
          <w:rFonts w:ascii="Times New Roman" w:hAnsi="Times New Roman"/>
          <w:sz w:val="24"/>
          <w:szCs w:val="24"/>
        </w:rPr>
        <w:t xml:space="preserve"> na temelju analize rizika koja detaljno razrađuje moduse, rute, počinitelje i druge elemente</w:t>
      </w:r>
      <w:r w:rsidR="00485D34" w:rsidRPr="003B3909">
        <w:rPr>
          <w:rFonts w:ascii="Times New Roman" w:hAnsi="Times New Roman"/>
          <w:sz w:val="24"/>
          <w:szCs w:val="24"/>
        </w:rPr>
        <w:t>,</w:t>
      </w:r>
      <w:r w:rsidRPr="003B3909">
        <w:rPr>
          <w:rFonts w:ascii="Times New Roman" w:hAnsi="Times New Roman"/>
          <w:sz w:val="24"/>
          <w:szCs w:val="24"/>
        </w:rPr>
        <w:t xml:space="preserve"> angažira svoje snage.</w:t>
      </w:r>
    </w:p>
    <w:p w:rsidR="00280C76" w:rsidRPr="003B3909" w:rsidRDefault="00280C76"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Što se tiče prijevozn</w:t>
      </w:r>
      <w:r w:rsidR="00485D34" w:rsidRPr="003B3909">
        <w:rPr>
          <w:rFonts w:ascii="Times New Roman" w:hAnsi="Times New Roman"/>
          <w:sz w:val="24"/>
          <w:szCs w:val="24"/>
        </w:rPr>
        <w:t>ih</w:t>
      </w:r>
      <w:r w:rsidRPr="003B3909">
        <w:rPr>
          <w:rFonts w:ascii="Times New Roman" w:hAnsi="Times New Roman"/>
          <w:sz w:val="24"/>
          <w:szCs w:val="24"/>
        </w:rPr>
        <w:t xml:space="preserve"> sredst</w:t>
      </w:r>
      <w:r w:rsidR="00485D34" w:rsidRPr="003B3909">
        <w:rPr>
          <w:rFonts w:ascii="Times New Roman" w:hAnsi="Times New Roman"/>
          <w:sz w:val="24"/>
          <w:szCs w:val="24"/>
        </w:rPr>
        <w:t>a</w:t>
      </w:r>
      <w:r w:rsidRPr="003B3909">
        <w:rPr>
          <w:rFonts w:ascii="Times New Roman" w:hAnsi="Times New Roman"/>
          <w:sz w:val="24"/>
          <w:szCs w:val="24"/>
        </w:rPr>
        <w:t>va korišten</w:t>
      </w:r>
      <w:r w:rsidR="00485D34" w:rsidRPr="003B3909">
        <w:rPr>
          <w:rFonts w:ascii="Times New Roman" w:hAnsi="Times New Roman"/>
          <w:sz w:val="24"/>
          <w:szCs w:val="24"/>
        </w:rPr>
        <w:t>ih</w:t>
      </w:r>
      <w:r w:rsidRPr="003B3909">
        <w:rPr>
          <w:rFonts w:ascii="Times New Roman" w:hAnsi="Times New Roman"/>
          <w:sz w:val="24"/>
          <w:szCs w:val="24"/>
        </w:rPr>
        <w:t xml:space="preserve"> za krijumčarenje može se reći da su se tijekom cijelog razdoblja za koji su izneseni podaci najčešće koristila osobna vozila. Veća mobilnost, teža uočljivost na prometnicama su neki od elemenata za koje krijumčari smatraju da im donose </w:t>
      </w:r>
      <w:r w:rsidRPr="003B3909">
        <w:rPr>
          <w:rFonts w:ascii="Times New Roman" w:hAnsi="Times New Roman"/>
          <w:sz w:val="24"/>
          <w:szCs w:val="24"/>
        </w:rPr>
        <w:lastRenderedPageBreak/>
        <w:t>prednost u odnosu na policiju. Kombi vozila se koriste rjeđe jer je ukrcaj i transport većeg broja migranata sukladno već definiranim indikatorima prepoznavanja s kojima je upoznat cijeli operativni sastav policije, iznimno težak, a čega su svjesni i sami krijumčari.</w:t>
      </w:r>
    </w:p>
    <w:p w:rsidR="00D10AA3" w:rsidRPr="003B3909" w:rsidRDefault="00D10AA3" w:rsidP="008269CE">
      <w:pPr>
        <w:spacing w:after="0" w:line="240" w:lineRule="auto"/>
        <w:jc w:val="both"/>
        <w:rPr>
          <w:rFonts w:ascii="Times New Roman" w:hAnsi="Times New Roman"/>
          <w:sz w:val="24"/>
          <w:szCs w:val="24"/>
        </w:rPr>
      </w:pPr>
    </w:p>
    <w:p w:rsidR="008269CE" w:rsidRPr="003B3909" w:rsidRDefault="000F321E" w:rsidP="00D201C3">
      <w:pPr>
        <w:pStyle w:val="Heading3"/>
        <w:rPr>
          <w:rFonts w:ascii="Times New Roman" w:hAnsi="Times New Roman"/>
        </w:rPr>
      </w:pPr>
      <w:bookmarkStart w:id="4" w:name="_Toc150103981"/>
      <w:r w:rsidRPr="003B3909">
        <w:rPr>
          <w:rFonts w:ascii="Times New Roman" w:hAnsi="Times New Roman"/>
        </w:rPr>
        <w:t xml:space="preserve">I.4. </w:t>
      </w:r>
      <w:r w:rsidR="008269CE" w:rsidRPr="003B3909">
        <w:rPr>
          <w:rFonts w:ascii="Times New Roman" w:hAnsi="Times New Roman"/>
        </w:rPr>
        <w:t>PROVEDBA I REZULTATI KOMPENZACIJSKIH MJERA</w:t>
      </w:r>
      <w:bookmarkEnd w:id="4"/>
    </w:p>
    <w:p w:rsidR="008269CE" w:rsidRPr="003B3909" w:rsidRDefault="008269CE" w:rsidP="008269CE">
      <w:pPr>
        <w:spacing w:after="0" w:line="240" w:lineRule="auto"/>
        <w:jc w:val="both"/>
        <w:rPr>
          <w:rFonts w:ascii="Times New Roman" w:hAnsi="Times New Roman"/>
          <w:sz w:val="24"/>
          <w:szCs w:val="24"/>
        </w:rPr>
      </w:pPr>
    </w:p>
    <w:p w:rsidR="008269CE" w:rsidRPr="00FF5710" w:rsidRDefault="008269CE" w:rsidP="008269CE">
      <w:pPr>
        <w:spacing w:after="0" w:line="240" w:lineRule="auto"/>
        <w:jc w:val="both"/>
        <w:rPr>
          <w:rFonts w:ascii="Times New Roman" w:hAnsi="Times New Roman"/>
          <w:spacing w:val="2"/>
          <w:sz w:val="24"/>
          <w:szCs w:val="24"/>
        </w:rPr>
      </w:pPr>
      <w:r w:rsidRPr="00FF5710">
        <w:rPr>
          <w:rFonts w:ascii="Times New Roman" w:hAnsi="Times New Roman"/>
          <w:spacing w:val="2"/>
          <w:sz w:val="24"/>
          <w:szCs w:val="24"/>
        </w:rPr>
        <w:t xml:space="preserve">Kroz dugi niz godina priprema za ulazak u </w:t>
      </w:r>
      <w:proofErr w:type="spellStart"/>
      <w:r w:rsidRPr="00FF5710">
        <w:rPr>
          <w:rFonts w:ascii="Times New Roman" w:hAnsi="Times New Roman"/>
          <w:spacing w:val="2"/>
          <w:sz w:val="24"/>
          <w:szCs w:val="24"/>
        </w:rPr>
        <w:t>schengenski</w:t>
      </w:r>
      <w:proofErr w:type="spellEnd"/>
      <w:r w:rsidRPr="00FF5710">
        <w:rPr>
          <w:rFonts w:ascii="Times New Roman" w:hAnsi="Times New Roman"/>
          <w:spacing w:val="2"/>
          <w:sz w:val="24"/>
          <w:szCs w:val="24"/>
        </w:rPr>
        <w:t xml:space="preserve"> prostor, Republika Hrvatska je uspostavila zaista dobar sustav nadzora vanjske granice, a</w:t>
      </w:r>
      <w:r w:rsidRPr="00FF5710">
        <w:rPr>
          <w:rFonts w:ascii="Times New Roman" w:hAnsi="Times New Roman"/>
          <w:b/>
          <w:spacing w:val="2"/>
          <w:sz w:val="24"/>
          <w:szCs w:val="24"/>
        </w:rPr>
        <w:t xml:space="preserve"> </w:t>
      </w:r>
      <w:r w:rsidRPr="00FF5710">
        <w:rPr>
          <w:rFonts w:ascii="Times New Roman" w:hAnsi="Times New Roman"/>
          <w:spacing w:val="2"/>
          <w:sz w:val="24"/>
          <w:szCs w:val="24"/>
        </w:rPr>
        <w:t>ul</w:t>
      </w:r>
      <w:r w:rsidR="00387B2F" w:rsidRPr="00FF5710">
        <w:rPr>
          <w:rFonts w:ascii="Times New Roman" w:hAnsi="Times New Roman"/>
          <w:spacing w:val="2"/>
          <w:sz w:val="24"/>
          <w:szCs w:val="24"/>
        </w:rPr>
        <w:t xml:space="preserve">askom u </w:t>
      </w:r>
      <w:proofErr w:type="spellStart"/>
      <w:r w:rsidR="00387B2F" w:rsidRPr="00FF5710">
        <w:rPr>
          <w:rFonts w:ascii="Times New Roman" w:hAnsi="Times New Roman"/>
          <w:spacing w:val="2"/>
          <w:sz w:val="24"/>
          <w:szCs w:val="24"/>
        </w:rPr>
        <w:t>schengenski</w:t>
      </w:r>
      <w:proofErr w:type="spellEnd"/>
      <w:r w:rsidR="00387B2F" w:rsidRPr="00FF5710">
        <w:rPr>
          <w:rFonts w:ascii="Times New Roman" w:hAnsi="Times New Roman"/>
          <w:spacing w:val="2"/>
          <w:sz w:val="24"/>
          <w:szCs w:val="24"/>
        </w:rPr>
        <w:t xml:space="preserve"> prostor od </w:t>
      </w:r>
      <w:r w:rsidRPr="00FF5710">
        <w:rPr>
          <w:rFonts w:ascii="Times New Roman" w:hAnsi="Times New Roman"/>
          <w:spacing w:val="2"/>
          <w:sz w:val="24"/>
          <w:szCs w:val="24"/>
        </w:rPr>
        <w:t xml:space="preserve">1. siječnja 2023. </w:t>
      </w:r>
      <w:r w:rsidR="0086437F" w:rsidRPr="00FF5710">
        <w:rPr>
          <w:rFonts w:ascii="Times New Roman" w:hAnsi="Times New Roman"/>
          <w:b/>
          <w:spacing w:val="2"/>
          <w:sz w:val="24"/>
          <w:szCs w:val="24"/>
        </w:rPr>
        <w:t xml:space="preserve">uspostavljen je </w:t>
      </w:r>
      <w:r w:rsidRPr="00FF5710">
        <w:rPr>
          <w:rFonts w:ascii="Times New Roman" w:hAnsi="Times New Roman"/>
          <w:b/>
          <w:spacing w:val="2"/>
          <w:sz w:val="24"/>
          <w:szCs w:val="24"/>
        </w:rPr>
        <w:t>i sustav nadzora na unutarnjim granicama</w:t>
      </w:r>
      <w:r w:rsidRPr="00FF5710">
        <w:rPr>
          <w:rFonts w:ascii="Times New Roman" w:hAnsi="Times New Roman"/>
          <w:spacing w:val="2"/>
          <w:sz w:val="24"/>
          <w:szCs w:val="24"/>
        </w:rPr>
        <w:t xml:space="preserve"> kroz tzv. kompenzacijske mjere. </w:t>
      </w:r>
    </w:p>
    <w:p w:rsidR="00280C76" w:rsidRPr="003B3909" w:rsidRDefault="00280C76"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Kroz kompenzacijske mjere intenzivno se provode aktivnosti vezano uz tehničko opremanje, obuk</w:t>
      </w:r>
      <w:r w:rsidR="0091094A">
        <w:rPr>
          <w:rFonts w:ascii="Times New Roman" w:hAnsi="Times New Roman"/>
          <w:sz w:val="24"/>
          <w:szCs w:val="24"/>
        </w:rPr>
        <w:t>u policijskih službenika, izradu</w:t>
      </w:r>
      <w:r w:rsidRPr="003B3909">
        <w:rPr>
          <w:rFonts w:ascii="Times New Roman" w:hAnsi="Times New Roman"/>
          <w:sz w:val="24"/>
          <w:szCs w:val="24"/>
        </w:rPr>
        <w:t xml:space="preserve"> analitičkih dokumenata u cilju kvalitetnog usmjeravanja službe i postizanja optimalne razine svjesnosti rizika te nadzorno-usmjerivačke aktivnosti.</w:t>
      </w:r>
    </w:p>
    <w:p w:rsidR="00280C76" w:rsidRPr="003B3909" w:rsidRDefault="00280C76"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 xml:space="preserve">Iz dosadašnjih rezultata jasno je da je takav sustav uspješan i sposoban odgovoriti na svaki izazov. </w:t>
      </w:r>
    </w:p>
    <w:p w:rsidR="008269CE" w:rsidRPr="003B3909" w:rsidRDefault="008269CE"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bCs/>
          <w:sz w:val="24"/>
          <w:szCs w:val="24"/>
          <w:u w:val="single"/>
        </w:rPr>
      </w:pPr>
      <w:r w:rsidRPr="003B3909">
        <w:rPr>
          <w:rFonts w:ascii="Times New Roman" w:hAnsi="Times New Roman"/>
          <w:bCs/>
          <w:sz w:val="24"/>
          <w:szCs w:val="24"/>
          <w:u w:val="single"/>
        </w:rPr>
        <w:t xml:space="preserve">Rezultati provedenih kompenzacijskih mjera: </w:t>
      </w:r>
    </w:p>
    <w:p w:rsidR="008269CE" w:rsidRPr="003B3909" w:rsidRDefault="008269CE" w:rsidP="008269CE">
      <w:pPr>
        <w:spacing w:after="0" w:line="240" w:lineRule="auto"/>
        <w:jc w:val="both"/>
        <w:rPr>
          <w:rFonts w:ascii="Times New Roman" w:hAnsi="Times New Roman"/>
          <w:bCs/>
          <w:sz w:val="24"/>
          <w:szCs w:val="24"/>
          <w:u w:val="single"/>
        </w:rPr>
      </w:pPr>
    </w:p>
    <w:p w:rsidR="008269CE" w:rsidRPr="003B3909" w:rsidRDefault="00E2492E" w:rsidP="008269CE">
      <w:pPr>
        <w:spacing w:after="0" w:line="240" w:lineRule="auto"/>
        <w:jc w:val="both"/>
        <w:rPr>
          <w:rFonts w:ascii="Times New Roman" w:hAnsi="Times New Roman"/>
          <w:b/>
          <w:sz w:val="24"/>
          <w:szCs w:val="24"/>
        </w:rPr>
      </w:pPr>
      <w:r w:rsidRPr="003B3909">
        <w:rPr>
          <w:rFonts w:ascii="Times New Roman" w:hAnsi="Times New Roman"/>
          <w:sz w:val="24"/>
          <w:szCs w:val="24"/>
        </w:rPr>
        <w:t>Od početka godine</w:t>
      </w:r>
      <w:r w:rsidR="00387B2F" w:rsidRPr="003B3909">
        <w:rPr>
          <w:rFonts w:ascii="Times New Roman" w:hAnsi="Times New Roman"/>
          <w:sz w:val="24"/>
          <w:szCs w:val="24"/>
        </w:rPr>
        <w:t xml:space="preserve"> (1.</w:t>
      </w:r>
      <w:r w:rsidR="00A055B9">
        <w:rPr>
          <w:rFonts w:ascii="Times New Roman" w:hAnsi="Times New Roman"/>
          <w:sz w:val="24"/>
          <w:szCs w:val="24"/>
        </w:rPr>
        <w:t xml:space="preserve"> siječnja </w:t>
      </w:r>
      <w:r w:rsidR="003B3909">
        <w:rPr>
          <w:rFonts w:ascii="Times New Roman" w:hAnsi="Times New Roman"/>
          <w:sz w:val="24"/>
          <w:szCs w:val="24"/>
        </w:rPr>
        <w:t>2023.</w:t>
      </w:r>
      <w:r w:rsidR="00A055B9">
        <w:rPr>
          <w:rFonts w:ascii="Times New Roman" w:hAnsi="Times New Roman"/>
          <w:sz w:val="24"/>
          <w:szCs w:val="24"/>
        </w:rPr>
        <w:t xml:space="preserve"> </w:t>
      </w:r>
      <w:r w:rsidR="008269CE" w:rsidRPr="003B3909">
        <w:rPr>
          <w:rFonts w:ascii="Times New Roman" w:hAnsi="Times New Roman"/>
          <w:sz w:val="24"/>
          <w:szCs w:val="24"/>
        </w:rPr>
        <w:t>-</w:t>
      </w:r>
      <w:r w:rsidR="00A055B9">
        <w:rPr>
          <w:rFonts w:ascii="Times New Roman" w:hAnsi="Times New Roman"/>
          <w:sz w:val="24"/>
          <w:szCs w:val="24"/>
        </w:rPr>
        <w:t xml:space="preserve"> </w:t>
      </w:r>
      <w:r w:rsidR="00394DA5" w:rsidRPr="003B3909">
        <w:rPr>
          <w:rFonts w:ascii="Times New Roman" w:hAnsi="Times New Roman"/>
          <w:sz w:val="24"/>
          <w:szCs w:val="24"/>
        </w:rPr>
        <w:t>31</w:t>
      </w:r>
      <w:r w:rsidR="008269CE" w:rsidRPr="003B3909">
        <w:rPr>
          <w:rFonts w:ascii="Times New Roman" w:hAnsi="Times New Roman"/>
          <w:sz w:val="24"/>
          <w:szCs w:val="24"/>
        </w:rPr>
        <w:t>.</w:t>
      </w:r>
      <w:r w:rsidR="00A055B9">
        <w:rPr>
          <w:rFonts w:ascii="Times New Roman" w:hAnsi="Times New Roman"/>
          <w:sz w:val="24"/>
          <w:szCs w:val="24"/>
        </w:rPr>
        <w:t xml:space="preserve"> listopada </w:t>
      </w:r>
      <w:r w:rsidR="008269CE" w:rsidRPr="003B3909">
        <w:rPr>
          <w:rFonts w:ascii="Times New Roman" w:hAnsi="Times New Roman"/>
          <w:sz w:val="24"/>
          <w:szCs w:val="24"/>
        </w:rPr>
        <w:t>2023</w:t>
      </w:r>
      <w:r w:rsidR="0091094A">
        <w:rPr>
          <w:rFonts w:ascii="Times New Roman" w:hAnsi="Times New Roman"/>
          <w:sz w:val="24"/>
          <w:szCs w:val="24"/>
        </w:rPr>
        <w:t>.)</w:t>
      </w:r>
      <w:r w:rsidR="008269CE" w:rsidRPr="003B3909">
        <w:rPr>
          <w:rFonts w:ascii="Times New Roman" w:hAnsi="Times New Roman"/>
          <w:sz w:val="24"/>
          <w:szCs w:val="24"/>
        </w:rPr>
        <w:t xml:space="preserve"> tijekom provođenja kompenzacijskih mjera provjereno je </w:t>
      </w:r>
      <w:r w:rsidR="00394DA5" w:rsidRPr="003B3909">
        <w:rPr>
          <w:rFonts w:ascii="Times New Roman" w:hAnsi="Times New Roman"/>
          <w:b/>
          <w:sz w:val="24"/>
          <w:szCs w:val="24"/>
        </w:rPr>
        <w:t>156</w:t>
      </w:r>
      <w:r w:rsidR="008269CE" w:rsidRPr="003B3909">
        <w:rPr>
          <w:rFonts w:ascii="Times New Roman" w:hAnsi="Times New Roman"/>
          <w:b/>
          <w:sz w:val="24"/>
          <w:szCs w:val="24"/>
        </w:rPr>
        <w:t>.</w:t>
      </w:r>
      <w:r w:rsidR="00394DA5" w:rsidRPr="003B3909">
        <w:rPr>
          <w:rFonts w:ascii="Times New Roman" w:hAnsi="Times New Roman"/>
          <w:b/>
          <w:sz w:val="24"/>
          <w:szCs w:val="24"/>
        </w:rPr>
        <w:t>997</w:t>
      </w:r>
      <w:r w:rsidR="008269CE" w:rsidRPr="003B3909">
        <w:rPr>
          <w:rFonts w:ascii="Times New Roman" w:hAnsi="Times New Roman"/>
          <w:b/>
          <w:sz w:val="24"/>
          <w:szCs w:val="24"/>
        </w:rPr>
        <w:t xml:space="preserve"> </w:t>
      </w:r>
      <w:r w:rsidR="008269CE" w:rsidRPr="003B3909">
        <w:rPr>
          <w:rFonts w:ascii="Times New Roman" w:hAnsi="Times New Roman"/>
          <w:sz w:val="24"/>
          <w:szCs w:val="24"/>
        </w:rPr>
        <w:t>vozila i</w:t>
      </w:r>
      <w:r w:rsidR="008269CE" w:rsidRPr="003B3909">
        <w:rPr>
          <w:rFonts w:ascii="Times New Roman" w:hAnsi="Times New Roman"/>
          <w:b/>
          <w:sz w:val="24"/>
          <w:szCs w:val="24"/>
        </w:rPr>
        <w:t xml:space="preserve"> </w:t>
      </w:r>
      <w:r w:rsidR="00394DA5" w:rsidRPr="003B3909">
        <w:rPr>
          <w:rFonts w:ascii="Times New Roman" w:hAnsi="Times New Roman"/>
          <w:b/>
          <w:sz w:val="24"/>
          <w:szCs w:val="24"/>
        </w:rPr>
        <w:t>251</w:t>
      </w:r>
      <w:r w:rsidR="008269CE" w:rsidRPr="003B3909">
        <w:rPr>
          <w:rFonts w:ascii="Times New Roman" w:hAnsi="Times New Roman"/>
          <w:b/>
          <w:sz w:val="24"/>
          <w:szCs w:val="24"/>
        </w:rPr>
        <w:t>.</w:t>
      </w:r>
      <w:r w:rsidR="00394DA5" w:rsidRPr="003B3909">
        <w:rPr>
          <w:rFonts w:ascii="Times New Roman" w:hAnsi="Times New Roman"/>
          <w:b/>
          <w:sz w:val="24"/>
          <w:szCs w:val="24"/>
        </w:rPr>
        <w:t>430</w:t>
      </w:r>
      <w:r w:rsidR="008269CE" w:rsidRPr="003B3909">
        <w:rPr>
          <w:rFonts w:ascii="Times New Roman" w:hAnsi="Times New Roman"/>
          <w:b/>
          <w:sz w:val="24"/>
          <w:szCs w:val="24"/>
        </w:rPr>
        <w:t xml:space="preserve"> </w:t>
      </w:r>
      <w:r w:rsidR="008269CE" w:rsidRPr="003B3909">
        <w:rPr>
          <w:rFonts w:ascii="Times New Roman" w:hAnsi="Times New Roman"/>
          <w:sz w:val="24"/>
          <w:szCs w:val="24"/>
        </w:rPr>
        <w:t>osoba.</w:t>
      </w:r>
      <w:r w:rsidR="008269CE" w:rsidRPr="003B3909">
        <w:rPr>
          <w:rFonts w:ascii="Times New Roman" w:hAnsi="Times New Roman"/>
          <w:b/>
          <w:sz w:val="24"/>
          <w:szCs w:val="24"/>
        </w:rPr>
        <w:t xml:space="preserve"> </w:t>
      </w:r>
    </w:p>
    <w:p w:rsidR="00280C76" w:rsidRPr="003B3909" w:rsidRDefault="00280C76" w:rsidP="008269CE">
      <w:pPr>
        <w:spacing w:after="0" w:line="240" w:lineRule="auto"/>
        <w:jc w:val="both"/>
        <w:rPr>
          <w:rFonts w:ascii="Times New Roman" w:hAnsi="Times New Roman"/>
          <w:sz w:val="24"/>
          <w:szCs w:val="24"/>
        </w:rPr>
      </w:pPr>
    </w:p>
    <w:p w:rsidR="008269CE" w:rsidRPr="003B3909" w:rsidRDefault="008269CE" w:rsidP="008269CE">
      <w:pPr>
        <w:spacing w:after="0" w:line="240" w:lineRule="auto"/>
        <w:jc w:val="both"/>
        <w:rPr>
          <w:rFonts w:ascii="Times New Roman" w:hAnsi="Times New Roman"/>
          <w:sz w:val="24"/>
          <w:szCs w:val="24"/>
        </w:rPr>
      </w:pPr>
      <w:r w:rsidRPr="003B3909">
        <w:rPr>
          <w:rFonts w:ascii="Times New Roman" w:hAnsi="Times New Roman"/>
          <w:sz w:val="24"/>
          <w:szCs w:val="24"/>
        </w:rPr>
        <w:t>Kroz spomenute provjere otkriveno je:</w:t>
      </w:r>
    </w:p>
    <w:p w:rsidR="00280C76" w:rsidRPr="003B3909" w:rsidRDefault="00280C76" w:rsidP="008269CE">
      <w:pPr>
        <w:spacing w:after="0" w:line="240" w:lineRule="auto"/>
        <w:jc w:val="both"/>
        <w:rPr>
          <w:rFonts w:ascii="Times New Roman" w:hAnsi="Times New Roman"/>
          <w:sz w:val="24"/>
          <w:szCs w:val="24"/>
        </w:rPr>
      </w:pPr>
    </w:p>
    <w:p w:rsidR="008269CE" w:rsidRPr="003B3909" w:rsidRDefault="0049233D" w:rsidP="008269CE">
      <w:pPr>
        <w:numPr>
          <w:ilvl w:val="0"/>
          <w:numId w:val="6"/>
        </w:numPr>
        <w:spacing w:after="0" w:line="240" w:lineRule="auto"/>
        <w:jc w:val="both"/>
        <w:rPr>
          <w:rFonts w:ascii="Times New Roman" w:hAnsi="Times New Roman"/>
          <w:sz w:val="24"/>
          <w:szCs w:val="24"/>
        </w:rPr>
      </w:pPr>
      <w:r w:rsidRPr="003B3909">
        <w:rPr>
          <w:rFonts w:ascii="Times New Roman" w:hAnsi="Times New Roman"/>
          <w:b/>
          <w:sz w:val="24"/>
          <w:szCs w:val="24"/>
        </w:rPr>
        <w:t>2</w:t>
      </w:r>
      <w:r w:rsidR="00E2492E" w:rsidRPr="003B3909">
        <w:rPr>
          <w:rFonts w:ascii="Times New Roman" w:hAnsi="Times New Roman"/>
          <w:b/>
          <w:sz w:val="24"/>
          <w:szCs w:val="24"/>
        </w:rPr>
        <w:t>4</w:t>
      </w:r>
      <w:r w:rsidR="008269CE" w:rsidRPr="003B3909">
        <w:rPr>
          <w:rFonts w:ascii="Times New Roman" w:hAnsi="Times New Roman"/>
          <w:b/>
          <w:sz w:val="24"/>
          <w:szCs w:val="24"/>
        </w:rPr>
        <w:t>.</w:t>
      </w:r>
      <w:r w:rsidR="00394DA5" w:rsidRPr="003B3909">
        <w:rPr>
          <w:rFonts w:ascii="Times New Roman" w:hAnsi="Times New Roman"/>
          <w:b/>
          <w:sz w:val="24"/>
          <w:szCs w:val="24"/>
        </w:rPr>
        <w:t>968</w:t>
      </w:r>
      <w:r w:rsidR="008269CE" w:rsidRPr="003B3909">
        <w:rPr>
          <w:rFonts w:ascii="Times New Roman" w:hAnsi="Times New Roman"/>
          <w:b/>
          <w:sz w:val="24"/>
          <w:szCs w:val="24"/>
        </w:rPr>
        <w:t xml:space="preserve"> </w:t>
      </w:r>
      <w:r w:rsidR="008269CE" w:rsidRPr="003B3909">
        <w:rPr>
          <w:rFonts w:ascii="Times New Roman" w:hAnsi="Times New Roman"/>
          <w:sz w:val="24"/>
          <w:szCs w:val="24"/>
        </w:rPr>
        <w:t>migranata koji su posjedovali rješenja o povratku ili su već prethodno izrazili namjeru za međunarodnom zaštitom, a koji su upućeni da postupe po Rješenju ili se vrate u prihvatni centar te odvraćeni od nezakonitog prelaska u Sloveniju,</w:t>
      </w:r>
    </w:p>
    <w:p w:rsidR="008269CE" w:rsidRPr="003B3909" w:rsidRDefault="00E2492E" w:rsidP="008269CE">
      <w:pPr>
        <w:numPr>
          <w:ilvl w:val="0"/>
          <w:numId w:val="6"/>
        </w:numPr>
        <w:spacing w:after="0" w:line="240" w:lineRule="auto"/>
        <w:jc w:val="both"/>
        <w:rPr>
          <w:rFonts w:ascii="Times New Roman" w:hAnsi="Times New Roman"/>
          <w:b/>
          <w:sz w:val="24"/>
          <w:szCs w:val="24"/>
        </w:rPr>
      </w:pPr>
      <w:r w:rsidRPr="003B3909">
        <w:rPr>
          <w:rFonts w:ascii="Times New Roman" w:hAnsi="Times New Roman"/>
          <w:b/>
          <w:sz w:val="24"/>
          <w:szCs w:val="24"/>
        </w:rPr>
        <w:t>4</w:t>
      </w:r>
      <w:r w:rsidR="00394DA5" w:rsidRPr="003B3909">
        <w:rPr>
          <w:rFonts w:ascii="Times New Roman" w:hAnsi="Times New Roman"/>
          <w:b/>
          <w:sz w:val="24"/>
          <w:szCs w:val="24"/>
        </w:rPr>
        <w:t>79</w:t>
      </w:r>
      <w:r w:rsidR="008269CE" w:rsidRPr="003B3909">
        <w:rPr>
          <w:rFonts w:ascii="Times New Roman" w:hAnsi="Times New Roman"/>
          <w:sz w:val="24"/>
          <w:szCs w:val="24"/>
        </w:rPr>
        <w:t xml:space="preserve"> osobe protiv kojih je pokrenut postupak zbog </w:t>
      </w:r>
      <w:r w:rsidR="00A055B9">
        <w:rPr>
          <w:rFonts w:ascii="Times New Roman" w:hAnsi="Times New Roman"/>
          <w:sz w:val="24"/>
          <w:szCs w:val="24"/>
        </w:rPr>
        <w:t>počinjenog kaznenog djela iz članka 326</w:t>
      </w:r>
      <w:r w:rsidR="0091094A">
        <w:rPr>
          <w:rFonts w:ascii="Times New Roman" w:hAnsi="Times New Roman"/>
          <w:sz w:val="24"/>
          <w:szCs w:val="24"/>
        </w:rPr>
        <w:t>.</w:t>
      </w:r>
      <w:r w:rsidR="00A055B9">
        <w:rPr>
          <w:rFonts w:ascii="Times New Roman" w:hAnsi="Times New Roman"/>
          <w:sz w:val="24"/>
          <w:szCs w:val="24"/>
        </w:rPr>
        <w:t xml:space="preserve"> Kaznenog zakona</w:t>
      </w:r>
      <w:r w:rsidR="008269CE" w:rsidRPr="003B3909">
        <w:rPr>
          <w:rFonts w:ascii="Times New Roman" w:hAnsi="Times New Roman"/>
          <w:sz w:val="24"/>
          <w:szCs w:val="24"/>
        </w:rPr>
        <w:t xml:space="preserve"> – krijumčarenje ljudi.</w:t>
      </w:r>
    </w:p>
    <w:p w:rsidR="00D201C3" w:rsidRPr="003B3909" w:rsidRDefault="00D201C3" w:rsidP="00D201C3">
      <w:pPr>
        <w:spacing w:after="0" w:line="240" w:lineRule="auto"/>
        <w:ind w:left="360"/>
        <w:jc w:val="both"/>
        <w:rPr>
          <w:rFonts w:ascii="Times New Roman" w:hAnsi="Times New Roman"/>
          <w:b/>
          <w:sz w:val="24"/>
          <w:szCs w:val="24"/>
        </w:rPr>
      </w:pPr>
    </w:p>
    <w:p w:rsidR="000F321E" w:rsidRPr="003B3909" w:rsidRDefault="00D201C3" w:rsidP="00D201C3">
      <w:pPr>
        <w:pStyle w:val="Heading3"/>
        <w:rPr>
          <w:rFonts w:ascii="Times New Roman" w:hAnsi="Times New Roman"/>
        </w:rPr>
      </w:pPr>
      <w:bookmarkStart w:id="5" w:name="_Toc150103982"/>
      <w:r w:rsidRPr="003B3909">
        <w:rPr>
          <w:rFonts w:ascii="Times New Roman" w:hAnsi="Times New Roman"/>
        </w:rPr>
        <w:t>I.5. UOČENA PROBLEMATIKA VEZANA UZ MIGRANTE NA RUTI KRETANJA</w:t>
      </w:r>
      <w:bookmarkEnd w:id="5"/>
    </w:p>
    <w:p w:rsidR="000F321E" w:rsidRPr="003B3909" w:rsidRDefault="000F321E" w:rsidP="000F321E">
      <w:pPr>
        <w:spacing w:after="0" w:line="240" w:lineRule="auto"/>
        <w:jc w:val="both"/>
        <w:rPr>
          <w:rFonts w:ascii="Times New Roman" w:hAnsi="Times New Roman"/>
          <w:sz w:val="24"/>
          <w:szCs w:val="24"/>
        </w:rPr>
      </w:pPr>
    </w:p>
    <w:p w:rsidR="00387B2F" w:rsidRPr="003B3909" w:rsidRDefault="00387B2F" w:rsidP="00387B2F">
      <w:pPr>
        <w:spacing w:after="0" w:line="240" w:lineRule="auto"/>
        <w:jc w:val="both"/>
        <w:rPr>
          <w:rFonts w:ascii="Times New Roman" w:hAnsi="Times New Roman"/>
          <w:sz w:val="24"/>
          <w:szCs w:val="24"/>
        </w:rPr>
      </w:pPr>
      <w:r w:rsidRPr="003B3909">
        <w:rPr>
          <w:rFonts w:ascii="Times New Roman" w:hAnsi="Times New Roman"/>
          <w:sz w:val="24"/>
          <w:szCs w:val="24"/>
        </w:rPr>
        <w:t xml:space="preserve">Problematika migranata na ruti posebno je vidljiva u </w:t>
      </w:r>
      <w:proofErr w:type="spellStart"/>
      <w:r w:rsidRPr="003B3909">
        <w:rPr>
          <w:rFonts w:ascii="Times New Roman" w:hAnsi="Times New Roman"/>
          <w:sz w:val="24"/>
          <w:szCs w:val="24"/>
        </w:rPr>
        <w:t>bezviznom</w:t>
      </w:r>
      <w:proofErr w:type="spellEnd"/>
      <w:r w:rsidRPr="003B3909">
        <w:rPr>
          <w:rFonts w:ascii="Times New Roman" w:hAnsi="Times New Roman"/>
          <w:sz w:val="24"/>
          <w:szCs w:val="24"/>
        </w:rPr>
        <w:t xml:space="preserve"> režimu kojeg provode zemlje zapadnog Balkana prema zemljama koje predstavljaju migracijski rizik i koji nije usklađen s </w:t>
      </w:r>
      <w:proofErr w:type="spellStart"/>
      <w:r w:rsidRPr="003B3909">
        <w:rPr>
          <w:rFonts w:ascii="Times New Roman" w:hAnsi="Times New Roman"/>
          <w:sz w:val="24"/>
          <w:szCs w:val="24"/>
        </w:rPr>
        <w:t>viznom</w:t>
      </w:r>
      <w:proofErr w:type="spellEnd"/>
      <w:r w:rsidRPr="003B3909">
        <w:rPr>
          <w:rFonts w:ascii="Times New Roman" w:hAnsi="Times New Roman"/>
          <w:sz w:val="24"/>
          <w:szCs w:val="24"/>
        </w:rPr>
        <w:t xml:space="preserve"> politikom Europske unije (primjerice Srbija ima </w:t>
      </w:r>
      <w:proofErr w:type="spellStart"/>
      <w:r w:rsidRPr="003B3909">
        <w:rPr>
          <w:rFonts w:ascii="Times New Roman" w:hAnsi="Times New Roman"/>
          <w:sz w:val="24"/>
          <w:szCs w:val="24"/>
        </w:rPr>
        <w:t>bezvizni</w:t>
      </w:r>
      <w:proofErr w:type="spellEnd"/>
      <w:r w:rsidRPr="003B3909">
        <w:rPr>
          <w:rFonts w:ascii="Times New Roman" w:hAnsi="Times New Roman"/>
          <w:sz w:val="24"/>
          <w:szCs w:val="24"/>
        </w:rPr>
        <w:t xml:space="preserve"> režim sa 16 zemalja, Bosna i Hercegovina s 8, a Crna Gora s 11 zemalja, pri čemu je s aspekta nezakonitih migracija najveći problem u liberalnom režimu koji sve tri države imaju s Kinom, Turskom i Rusijom), u nepoduzimanju mjera od strane većeg broja susjednih država duž </w:t>
      </w:r>
      <w:r w:rsidR="003B3909">
        <w:rPr>
          <w:rFonts w:ascii="Times New Roman" w:hAnsi="Times New Roman"/>
          <w:sz w:val="24"/>
          <w:szCs w:val="24"/>
        </w:rPr>
        <w:t xml:space="preserve">tzv. balkanske migrantske rute </w:t>
      </w:r>
      <w:r w:rsidRPr="003B3909">
        <w:rPr>
          <w:rFonts w:ascii="Times New Roman" w:hAnsi="Times New Roman"/>
          <w:sz w:val="24"/>
          <w:szCs w:val="24"/>
        </w:rPr>
        <w:t xml:space="preserve">koje nekontrolirano dopuštaju ulazak na svoje državno područje i u </w:t>
      </w:r>
      <w:proofErr w:type="spellStart"/>
      <w:r w:rsidRPr="003B3909">
        <w:rPr>
          <w:rFonts w:ascii="Times New Roman" w:hAnsi="Times New Roman"/>
          <w:sz w:val="24"/>
          <w:szCs w:val="24"/>
        </w:rPr>
        <w:t>instrumentalizaciji</w:t>
      </w:r>
      <w:proofErr w:type="spellEnd"/>
      <w:r w:rsidRPr="003B3909">
        <w:rPr>
          <w:rFonts w:ascii="Times New Roman" w:hAnsi="Times New Roman"/>
          <w:sz w:val="24"/>
          <w:szCs w:val="24"/>
        </w:rPr>
        <w:t xml:space="preserve"> migracija (preusmjeravanje rute) iz Srbije u Bosnu i Hercegovinu s ciljem disperzije pritiska na vanjsku granicu Europske unije. Zbog svega navedenog bilježi se povećanje dolazaka migranata u Bosnu i Hercegovinu i u Srbiju. Unatoč tome, </w:t>
      </w:r>
      <w:r w:rsidR="00B41C6E">
        <w:rPr>
          <w:rFonts w:ascii="Times New Roman" w:hAnsi="Times New Roman"/>
          <w:sz w:val="24"/>
          <w:szCs w:val="24"/>
        </w:rPr>
        <w:t xml:space="preserve">Republika </w:t>
      </w:r>
      <w:r w:rsidRPr="003B3909">
        <w:rPr>
          <w:rFonts w:ascii="Times New Roman" w:hAnsi="Times New Roman"/>
          <w:sz w:val="24"/>
          <w:szCs w:val="24"/>
        </w:rPr>
        <w:t xml:space="preserve">Hrvatska u potpunosti provodi </w:t>
      </w:r>
      <w:proofErr w:type="spellStart"/>
      <w:r w:rsidRPr="003B3909">
        <w:rPr>
          <w:rFonts w:ascii="Times New Roman" w:hAnsi="Times New Roman"/>
          <w:sz w:val="24"/>
          <w:szCs w:val="24"/>
        </w:rPr>
        <w:t>schengenski</w:t>
      </w:r>
      <w:proofErr w:type="spellEnd"/>
      <w:r w:rsidRPr="003B3909">
        <w:rPr>
          <w:rFonts w:ascii="Times New Roman" w:hAnsi="Times New Roman"/>
          <w:sz w:val="24"/>
          <w:szCs w:val="24"/>
        </w:rPr>
        <w:t xml:space="preserve"> </w:t>
      </w:r>
      <w:proofErr w:type="spellStart"/>
      <w:r w:rsidRPr="00B41C6E">
        <w:rPr>
          <w:rFonts w:ascii="Times New Roman" w:hAnsi="Times New Roman"/>
          <w:i/>
          <w:sz w:val="24"/>
          <w:szCs w:val="24"/>
        </w:rPr>
        <w:t>aquis</w:t>
      </w:r>
      <w:proofErr w:type="spellEnd"/>
      <w:r w:rsidRPr="003B3909">
        <w:rPr>
          <w:rFonts w:ascii="Times New Roman" w:hAnsi="Times New Roman"/>
          <w:sz w:val="24"/>
          <w:szCs w:val="24"/>
        </w:rPr>
        <w:t xml:space="preserve"> registracijom svih osoba (uzimanje biometrijskih podataka kroz EURODAC) koje zatekne ili za koje utvrdi da su nezakonito prešli vanjsku granicu i ušli u </w:t>
      </w:r>
      <w:proofErr w:type="spellStart"/>
      <w:r w:rsidRPr="003B3909">
        <w:rPr>
          <w:rFonts w:ascii="Times New Roman" w:hAnsi="Times New Roman"/>
          <w:sz w:val="24"/>
          <w:szCs w:val="24"/>
        </w:rPr>
        <w:t>schengenski</w:t>
      </w:r>
      <w:proofErr w:type="spellEnd"/>
      <w:r w:rsidRPr="003B3909">
        <w:rPr>
          <w:rFonts w:ascii="Times New Roman" w:hAnsi="Times New Roman"/>
          <w:sz w:val="24"/>
          <w:szCs w:val="24"/>
        </w:rPr>
        <w:t xml:space="preserve"> prostor pod nadležnosti hrvatske policije.</w:t>
      </w:r>
    </w:p>
    <w:p w:rsidR="00387B2F" w:rsidRPr="003B3909" w:rsidRDefault="00387B2F" w:rsidP="00387B2F">
      <w:pPr>
        <w:spacing w:after="0" w:line="240" w:lineRule="auto"/>
        <w:jc w:val="both"/>
        <w:rPr>
          <w:rFonts w:ascii="Times New Roman" w:hAnsi="Times New Roman"/>
          <w:sz w:val="24"/>
          <w:szCs w:val="24"/>
        </w:rPr>
      </w:pPr>
    </w:p>
    <w:p w:rsidR="000F321E" w:rsidRPr="003B3909" w:rsidRDefault="00387B2F" w:rsidP="000F321E">
      <w:pPr>
        <w:spacing w:after="0" w:line="240" w:lineRule="auto"/>
        <w:jc w:val="both"/>
        <w:rPr>
          <w:rFonts w:ascii="Times New Roman" w:hAnsi="Times New Roman"/>
          <w:sz w:val="24"/>
          <w:szCs w:val="24"/>
        </w:rPr>
      </w:pPr>
      <w:r w:rsidRPr="003B3909">
        <w:rPr>
          <w:rFonts w:ascii="Times New Roman" w:hAnsi="Times New Roman"/>
          <w:sz w:val="24"/>
          <w:szCs w:val="24"/>
        </w:rPr>
        <w:t>Dodatno, analizom informatičkog sustava</w:t>
      </w:r>
      <w:r w:rsidR="000F321E" w:rsidRPr="003B3909">
        <w:rPr>
          <w:rFonts w:ascii="Times New Roman" w:hAnsi="Times New Roman"/>
          <w:sz w:val="24"/>
          <w:szCs w:val="24"/>
        </w:rPr>
        <w:t xml:space="preserve"> </w:t>
      </w:r>
      <w:r w:rsidRPr="003B3909">
        <w:rPr>
          <w:rFonts w:ascii="Times New Roman" w:hAnsi="Times New Roman"/>
          <w:sz w:val="24"/>
          <w:szCs w:val="24"/>
        </w:rPr>
        <w:t>Ministarstva unutarnjih poslova</w:t>
      </w:r>
      <w:r w:rsidR="000F321E" w:rsidRPr="003B3909">
        <w:rPr>
          <w:rFonts w:ascii="Times New Roman" w:hAnsi="Times New Roman"/>
          <w:sz w:val="24"/>
          <w:szCs w:val="24"/>
        </w:rPr>
        <w:t xml:space="preserve"> (Evidencija dojava i Dnevnik događaja) uočen je određeni broj prijava građana koji prijavljuju prisutnost ili </w:t>
      </w:r>
      <w:r w:rsidR="000F321E" w:rsidRPr="003B3909">
        <w:rPr>
          <w:rFonts w:ascii="Times New Roman" w:hAnsi="Times New Roman"/>
          <w:sz w:val="24"/>
          <w:szCs w:val="24"/>
        </w:rPr>
        <w:lastRenderedPageBreak/>
        <w:t xml:space="preserve">kretanje migranata. Međutim, podaci iz baza podataka </w:t>
      </w:r>
      <w:r w:rsidRPr="003B3909">
        <w:rPr>
          <w:rFonts w:ascii="Times New Roman" w:hAnsi="Times New Roman"/>
          <w:sz w:val="24"/>
          <w:szCs w:val="24"/>
        </w:rPr>
        <w:t xml:space="preserve">Ministarstva unutarnjih poslova </w:t>
      </w:r>
      <w:r w:rsidR="000F321E" w:rsidRPr="003B3909">
        <w:rPr>
          <w:rFonts w:ascii="Times New Roman" w:hAnsi="Times New Roman"/>
          <w:sz w:val="24"/>
          <w:szCs w:val="24"/>
        </w:rPr>
        <w:t xml:space="preserve">pokazuju da su migranti zanemarivi u brojci događaja prekršaja protiv javnog reda i mira </w:t>
      </w:r>
      <w:r w:rsidR="00B41C6E">
        <w:rPr>
          <w:rFonts w:ascii="Times New Roman" w:hAnsi="Times New Roman"/>
          <w:sz w:val="24"/>
          <w:szCs w:val="24"/>
        </w:rPr>
        <w:t>i</w:t>
      </w:r>
      <w:r w:rsidR="000F321E" w:rsidRPr="003B3909">
        <w:rPr>
          <w:rFonts w:ascii="Times New Roman" w:hAnsi="Times New Roman"/>
          <w:sz w:val="24"/>
          <w:szCs w:val="24"/>
        </w:rPr>
        <w:t xml:space="preserve"> kaznenih djel</w:t>
      </w:r>
      <w:r w:rsidR="00B41C6E">
        <w:rPr>
          <w:rFonts w:ascii="Times New Roman" w:hAnsi="Times New Roman"/>
          <w:sz w:val="24"/>
          <w:szCs w:val="24"/>
        </w:rPr>
        <w:t>a iz domene imovinskih delikata</w:t>
      </w:r>
      <w:r w:rsidR="000F321E" w:rsidRPr="003B3909">
        <w:rPr>
          <w:rFonts w:ascii="Times New Roman" w:hAnsi="Times New Roman"/>
          <w:sz w:val="24"/>
          <w:szCs w:val="24"/>
        </w:rPr>
        <w:t xml:space="preserve"> te da ni u kom smislu nije narušeno stanje sigurnosti na tome području.</w:t>
      </w:r>
    </w:p>
    <w:p w:rsidR="00C2688C" w:rsidRPr="003B3909" w:rsidRDefault="00C2688C" w:rsidP="000F321E">
      <w:pPr>
        <w:spacing w:after="0" w:line="240" w:lineRule="auto"/>
        <w:jc w:val="both"/>
        <w:rPr>
          <w:rFonts w:ascii="Times New Roman" w:hAnsi="Times New Roman"/>
          <w:sz w:val="24"/>
          <w:szCs w:val="24"/>
        </w:rPr>
      </w:pPr>
    </w:p>
    <w:p w:rsidR="000F321E" w:rsidRPr="003B3909" w:rsidRDefault="000F321E" w:rsidP="000F321E">
      <w:pPr>
        <w:spacing w:after="0" w:line="240" w:lineRule="auto"/>
        <w:jc w:val="both"/>
        <w:rPr>
          <w:rFonts w:ascii="Times New Roman" w:hAnsi="Times New Roman"/>
          <w:sz w:val="24"/>
          <w:szCs w:val="24"/>
        </w:rPr>
      </w:pPr>
      <w:r w:rsidRPr="003B3909">
        <w:rPr>
          <w:rFonts w:ascii="Times New Roman" w:hAnsi="Times New Roman"/>
          <w:sz w:val="24"/>
          <w:szCs w:val="24"/>
        </w:rPr>
        <w:t>Iz navedenih podatka razumljivo</w:t>
      </w:r>
      <w:r w:rsidR="00280C76" w:rsidRPr="003B3909">
        <w:rPr>
          <w:rFonts w:ascii="Times New Roman" w:hAnsi="Times New Roman"/>
          <w:sz w:val="24"/>
          <w:szCs w:val="24"/>
        </w:rPr>
        <w:t xml:space="preserve"> je</w:t>
      </w:r>
      <w:r w:rsidRPr="003B3909">
        <w:rPr>
          <w:rFonts w:ascii="Times New Roman" w:hAnsi="Times New Roman"/>
          <w:sz w:val="24"/>
          <w:szCs w:val="24"/>
        </w:rPr>
        <w:t xml:space="preserve"> da prisutnost migranata </w:t>
      </w:r>
      <w:r w:rsidR="00280C76" w:rsidRPr="003B3909">
        <w:rPr>
          <w:rFonts w:ascii="Times New Roman" w:hAnsi="Times New Roman"/>
          <w:sz w:val="24"/>
          <w:szCs w:val="24"/>
        </w:rPr>
        <w:t>može stvoriti</w:t>
      </w:r>
      <w:r w:rsidRPr="003B3909">
        <w:rPr>
          <w:rFonts w:ascii="Times New Roman" w:hAnsi="Times New Roman"/>
          <w:sz w:val="24"/>
          <w:szCs w:val="24"/>
        </w:rPr>
        <w:t xml:space="preserve"> osjećaj nesigurnosti i straha,</w:t>
      </w:r>
      <w:r w:rsidR="00280C76" w:rsidRPr="003B3909">
        <w:rPr>
          <w:rFonts w:ascii="Times New Roman" w:hAnsi="Times New Roman"/>
          <w:sz w:val="24"/>
          <w:szCs w:val="24"/>
        </w:rPr>
        <w:t xml:space="preserve"> </w:t>
      </w:r>
      <w:r w:rsidRPr="003B3909">
        <w:rPr>
          <w:rFonts w:ascii="Times New Roman" w:hAnsi="Times New Roman"/>
          <w:sz w:val="24"/>
          <w:szCs w:val="24"/>
        </w:rPr>
        <w:t>ali u odnosu na stvarnu sigurnosnu prijetnju, pokazatelji ukazuju da su strahovi neutemeljeni.</w:t>
      </w:r>
    </w:p>
    <w:p w:rsidR="00280C76" w:rsidRPr="003B3909" w:rsidRDefault="00280C76" w:rsidP="000F321E">
      <w:pPr>
        <w:spacing w:after="0" w:line="240" w:lineRule="auto"/>
        <w:jc w:val="both"/>
        <w:rPr>
          <w:rFonts w:ascii="Times New Roman" w:hAnsi="Times New Roman"/>
          <w:sz w:val="24"/>
          <w:szCs w:val="24"/>
        </w:rPr>
      </w:pPr>
    </w:p>
    <w:p w:rsidR="00280C76" w:rsidRPr="003B3909" w:rsidRDefault="00280C76" w:rsidP="000F321E">
      <w:pPr>
        <w:spacing w:after="0" w:line="240" w:lineRule="auto"/>
        <w:jc w:val="both"/>
        <w:rPr>
          <w:rFonts w:ascii="Times New Roman" w:hAnsi="Times New Roman"/>
          <w:sz w:val="24"/>
          <w:szCs w:val="24"/>
        </w:rPr>
      </w:pPr>
      <w:r w:rsidRPr="003B3909">
        <w:rPr>
          <w:rFonts w:ascii="Times New Roman" w:hAnsi="Times New Roman"/>
          <w:sz w:val="24"/>
          <w:szCs w:val="24"/>
        </w:rPr>
        <w:t xml:space="preserve">Nadalje, nailazak ili uočavanje migranata na teritoriju Republike Hrvatske </w:t>
      </w:r>
      <w:r w:rsidR="00387B2F" w:rsidRPr="003B3909">
        <w:rPr>
          <w:rFonts w:ascii="Times New Roman" w:hAnsi="Times New Roman"/>
          <w:sz w:val="24"/>
          <w:szCs w:val="24"/>
        </w:rPr>
        <w:t>ili posebno u blizini granice s</w:t>
      </w:r>
      <w:r w:rsidRPr="003B3909">
        <w:rPr>
          <w:rFonts w:ascii="Times New Roman" w:hAnsi="Times New Roman"/>
          <w:sz w:val="24"/>
          <w:szCs w:val="24"/>
        </w:rPr>
        <w:t xml:space="preserve"> Republik</w:t>
      </w:r>
      <w:r w:rsidR="00B41C6E">
        <w:rPr>
          <w:rFonts w:ascii="Times New Roman" w:hAnsi="Times New Roman"/>
          <w:sz w:val="24"/>
          <w:szCs w:val="24"/>
        </w:rPr>
        <w:t xml:space="preserve">om Slovenijom od strane građana, </w:t>
      </w:r>
      <w:r w:rsidRPr="003B3909">
        <w:rPr>
          <w:rFonts w:ascii="Times New Roman" w:hAnsi="Times New Roman"/>
          <w:sz w:val="24"/>
          <w:szCs w:val="24"/>
        </w:rPr>
        <w:t xml:space="preserve">za koje se samo može pretpostaviti da žele nezakonito prijeći granicu sa Slovenijom, ne znači da su </w:t>
      </w:r>
      <w:r w:rsidR="00B41C6E">
        <w:rPr>
          <w:rFonts w:ascii="Times New Roman" w:hAnsi="Times New Roman"/>
          <w:sz w:val="24"/>
          <w:szCs w:val="24"/>
        </w:rPr>
        <w:t xml:space="preserve">isti </w:t>
      </w:r>
      <w:r w:rsidRPr="003B3909">
        <w:rPr>
          <w:rFonts w:ascii="Times New Roman" w:hAnsi="Times New Roman"/>
          <w:sz w:val="24"/>
          <w:szCs w:val="24"/>
        </w:rPr>
        <w:t xml:space="preserve">u prekršaju. Naime, svi migranti su registrirani i </w:t>
      </w:r>
      <w:r w:rsidR="00485D34" w:rsidRPr="003B3909">
        <w:rPr>
          <w:rFonts w:ascii="Times New Roman" w:hAnsi="Times New Roman"/>
          <w:sz w:val="24"/>
          <w:szCs w:val="24"/>
        </w:rPr>
        <w:t xml:space="preserve">s </w:t>
      </w:r>
      <w:r w:rsidRPr="003B3909">
        <w:rPr>
          <w:rFonts w:ascii="Times New Roman" w:hAnsi="Times New Roman"/>
          <w:sz w:val="24"/>
          <w:szCs w:val="24"/>
        </w:rPr>
        <w:t>obzirom na njihov status kao tražitelj</w:t>
      </w:r>
      <w:r w:rsidR="00485D34" w:rsidRPr="003B3909">
        <w:rPr>
          <w:rFonts w:ascii="Times New Roman" w:hAnsi="Times New Roman"/>
          <w:sz w:val="24"/>
          <w:szCs w:val="24"/>
        </w:rPr>
        <w:t>a</w:t>
      </w:r>
      <w:r w:rsidRPr="003B3909">
        <w:rPr>
          <w:rFonts w:ascii="Times New Roman" w:hAnsi="Times New Roman"/>
          <w:sz w:val="24"/>
          <w:szCs w:val="24"/>
        </w:rPr>
        <w:t xml:space="preserve"> azila u Republici Hrvatskoj imaju slobodu kretanja i prilikom njihovog zatjecanja od strane policije mogu se samo uputiti da se vrate u prihvatne centre za tražitelje azila.</w:t>
      </w:r>
    </w:p>
    <w:p w:rsidR="00280C76" w:rsidRDefault="00280C76" w:rsidP="000F321E">
      <w:pPr>
        <w:spacing w:after="0" w:line="240" w:lineRule="auto"/>
        <w:jc w:val="both"/>
        <w:rPr>
          <w:rFonts w:ascii="Times New Roman" w:hAnsi="Times New Roman"/>
          <w:b/>
          <w:sz w:val="24"/>
          <w:szCs w:val="24"/>
        </w:rPr>
      </w:pPr>
    </w:p>
    <w:p w:rsidR="00B41C6E" w:rsidRPr="003B3909" w:rsidRDefault="00B41C6E" w:rsidP="00B41C6E">
      <w:pPr>
        <w:pStyle w:val="Heading1"/>
        <w:shd w:val="clear" w:color="auto" w:fill="9CC2E5"/>
        <w:rPr>
          <w:rFonts w:ascii="Times New Roman" w:hAnsi="Times New Roman"/>
          <w:sz w:val="24"/>
          <w:szCs w:val="24"/>
        </w:rPr>
      </w:pPr>
      <w:bookmarkStart w:id="6" w:name="_Toc150103983"/>
      <w:r w:rsidRPr="003B3909">
        <w:rPr>
          <w:rFonts w:ascii="Times New Roman" w:hAnsi="Times New Roman"/>
          <w:sz w:val="24"/>
          <w:szCs w:val="24"/>
        </w:rPr>
        <w:t>I</w:t>
      </w:r>
      <w:r>
        <w:rPr>
          <w:rFonts w:ascii="Times New Roman" w:hAnsi="Times New Roman"/>
          <w:sz w:val="24"/>
          <w:szCs w:val="24"/>
        </w:rPr>
        <w:t>I</w:t>
      </w:r>
      <w:r w:rsidRPr="003B3909">
        <w:rPr>
          <w:rFonts w:ascii="Times New Roman" w:hAnsi="Times New Roman"/>
          <w:sz w:val="24"/>
          <w:szCs w:val="24"/>
        </w:rPr>
        <w:t>. NEZAKONITE MIGRACIJE NA ZAPADNO-BALKANSKOJ RUTI</w:t>
      </w:r>
      <w:bookmarkEnd w:id="6"/>
    </w:p>
    <w:p w:rsidR="006E45B0" w:rsidRPr="003B3909" w:rsidRDefault="006E45B0" w:rsidP="006E45B0">
      <w:pPr>
        <w:spacing w:after="0" w:line="240" w:lineRule="auto"/>
        <w:jc w:val="both"/>
        <w:rPr>
          <w:rFonts w:ascii="Times New Roman" w:hAnsi="Times New Roman"/>
          <w:sz w:val="24"/>
          <w:szCs w:val="24"/>
        </w:rPr>
      </w:pPr>
    </w:p>
    <w:p w:rsidR="00E47CBE" w:rsidRPr="003B3909" w:rsidRDefault="00B51D9A" w:rsidP="00E47CBE">
      <w:pPr>
        <w:spacing w:after="0" w:line="240" w:lineRule="auto"/>
        <w:jc w:val="both"/>
        <w:rPr>
          <w:rFonts w:ascii="Times New Roman" w:hAnsi="Times New Roman"/>
          <w:sz w:val="24"/>
          <w:szCs w:val="24"/>
        </w:rPr>
      </w:pPr>
      <w:r w:rsidRPr="003B3909">
        <w:rPr>
          <w:rFonts w:ascii="Times New Roman" w:hAnsi="Times New Roman"/>
          <w:b/>
          <w:sz w:val="24"/>
          <w:szCs w:val="24"/>
        </w:rPr>
        <w:t>Z</w:t>
      </w:r>
      <w:r w:rsidR="00E47CBE" w:rsidRPr="003B3909">
        <w:rPr>
          <w:rFonts w:ascii="Times New Roman" w:hAnsi="Times New Roman"/>
          <w:b/>
          <w:sz w:val="24"/>
          <w:szCs w:val="24"/>
        </w:rPr>
        <w:t>apadno-balkanska ruta</w:t>
      </w:r>
      <w:r w:rsidR="00E47CBE" w:rsidRPr="003B3909">
        <w:rPr>
          <w:rFonts w:ascii="Times New Roman" w:hAnsi="Times New Roman"/>
          <w:sz w:val="24"/>
          <w:szCs w:val="24"/>
        </w:rPr>
        <w:t xml:space="preserve"> je i nadalje jedna od ruta pod najvećim opterećenjem. </w:t>
      </w:r>
      <w:r w:rsidR="006E4A74" w:rsidRPr="003B3909">
        <w:rPr>
          <w:rFonts w:ascii="Times New Roman" w:hAnsi="Times New Roman"/>
          <w:sz w:val="24"/>
          <w:szCs w:val="24"/>
        </w:rPr>
        <w:t>Od početka godine do 15.</w:t>
      </w:r>
      <w:r w:rsidR="00B41C6E">
        <w:rPr>
          <w:rFonts w:ascii="Times New Roman" w:hAnsi="Times New Roman"/>
          <w:sz w:val="24"/>
          <w:szCs w:val="24"/>
        </w:rPr>
        <w:t xml:space="preserve"> listopada </w:t>
      </w:r>
      <w:r w:rsidR="006E4A74" w:rsidRPr="003B3909">
        <w:rPr>
          <w:rFonts w:ascii="Times New Roman" w:hAnsi="Times New Roman"/>
          <w:sz w:val="24"/>
          <w:szCs w:val="24"/>
        </w:rPr>
        <w:t>2023. evidentirano je 91.167 migranta što ju svrstava na dru</w:t>
      </w:r>
      <w:r w:rsidR="00586A57" w:rsidRPr="003B3909">
        <w:rPr>
          <w:rFonts w:ascii="Times New Roman" w:hAnsi="Times New Roman"/>
          <w:sz w:val="24"/>
          <w:szCs w:val="24"/>
        </w:rPr>
        <w:t>go mjesto najopterećenijih ruta, odmah iza Srednje-mediteranske rute (139.697).</w:t>
      </w:r>
    </w:p>
    <w:p w:rsidR="00E47CBE" w:rsidRPr="003B3909" w:rsidRDefault="00E47CBE" w:rsidP="00E47CBE">
      <w:pPr>
        <w:spacing w:after="0" w:line="240" w:lineRule="auto"/>
        <w:jc w:val="both"/>
        <w:rPr>
          <w:rFonts w:ascii="Times New Roman" w:hAnsi="Times New Roman"/>
          <w:sz w:val="24"/>
          <w:szCs w:val="24"/>
        </w:rPr>
      </w:pPr>
    </w:p>
    <w:p w:rsidR="00B83BE8" w:rsidRPr="003B3909" w:rsidRDefault="00B41C6E" w:rsidP="00E47CBE">
      <w:pPr>
        <w:spacing w:after="0" w:line="240" w:lineRule="auto"/>
        <w:jc w:val="both"/>
        <w:rPr>
          <w:rFonts w:ascii="Times New Roman" w:hAnsi="Times New Roman"/>
          <w:sz w:val="24"/>
          <w:szCs w:val="24"/>
        </w:rPr>
      </w:pPr>
      <w:r>
        <w:rPr>
          <w:rFonts w:ascii="Times New Roman" w:hAnsi="Times New Roman"/>
          <w:sz w:val="24"/>
          <w:szCs w:val="24"/>
        </w:rPr>
        <w:t>Države na zapadno-</w:t>
      </w:r>
      <w:r w:rsidR="00E47CBE" w:rsidRPr="003B3909">
        <w:rPr>
          <w:rFonts w:ascii="Times New Roman" w:hAnsi="Times New Roman"/>
          <w:sz w:val="24"/>
          <w:szCs w:val="24"/>
        </w:rPr>
        <w:t xml:space="preserve">balkanskoj ruti nemaju dovoljno kapaciteta da bi mogle učinkovito upravljati migracijama što je vidljivo iz </w:t>
      </w:r>
      <w:r w:rsidR="00E47CBE" w:rsidRPr="003B3909">
        <w:rPr>
          <w:rFonts w:ascii="Times New Roman" w:hAnsi="Times New Roman"/>
          <w:b/>
          <w:sz w:val="24"/>
          <w:szCs w:val="24"/>
        </w:rPr>
        <w:t>sve većeg pritiska na vanjske granice EU</w:t>
      </w:r>
      <w:r w:rsidR="00E47CBE" w:rsidRPr="003B3909">
        <w:rPr>
          <w:rFonts w:ascii="Times New Roman" w:hAnsi="Times New Roman"/>
          <w:sz w:val="24"/>
          <w:szCs w:val="24"/>
        </w:rPr>
        <w:t xml:space="preserve">, odnosno na granice </w:t>
      </w:r>
      <w:r w:rsidR="00E47CBE" w:rsidRPr="003B3909">
        <w:rPr>
          <w:rFonts w:ascii="Times New Roman" w:hAnsi="Times New Roman"/>
          <w:b/>
          <w:sz w:val="24"/>
          <w:szCs w:val="24"/>
        </w:rPr>
        <w:t>Mađarske i Hrvatske</w:t>
      </w:r>
      <w:r w:rsidR="00E47CBE" w:rsidRPr="003B3909">
        <w:rPr>
          <w:rFonts w:ascii="Times New Roman" w:hAnsi="Times New Roman"/>
          <w:sz w:val="24"/>
          <w:szCs w:val="24"/>
        </w:rPr>
        <w:t xml:space="preserve">. Tako je </w:t>
      </w:r>
      <w:r w:rsidR="00586A57" w:rsidRPr="003B3909">
        <w:rPr>
          <w:rFonts w:ascii="Times New Roman" w:hAnsi="Times New Roman"/>
          <w:sz w:val="24"/>
          <w:szCs w:val="24"/>
        </w:rPr>
        <w:t>do 22. listopada 2023. M</w:t>
      </w:r>
      <w:r w:rsidR="00E47CBE" w:rsidRPr="003B3909">
        <w:rPr>
          <w:rFonts w:ascii="Times New Roman" w:hAnsi="Times New Roman"/>
          <w:sz w:val="24"/>
          <w:szCs w:val="24"/>
        </w:rPr>
        <w:t>ađarska</w:t>
      </w:r>
      <w:r w:rsidR="00586A57" w:rsidRPr="003B3909">
        <w:rPr>
          <w:rFonts w:ascii="Times New Roman" w:hAnsi="Times New Roman"/>
          <w:sz w:val="24"/>
          <w:szCs w:val="24"/>
        </w:rPr>
        <w:t>, samo na granici sa Srbijom</w:t>
      </w:r>
      <w:r w:rsidR="00460F2B" w:rsidRPr="003B3909">
        <w:rPr>
          <w:rFonts w:ascii="Times New Roman" w:hAnsi="Times New Roman"/>
          <w:sz w:val="24"/>
          <w:szCs w:val="24"/>
        </w:rPr>
        <w:t>,</w:t>
      </w:r>
      <w:r w:rsidR="00E47CBE" w:rsidRPr="003B3909">
        <w:rPr>
          <w:rFonts w:ascii="Times New Roman" w:hAnsi="Times New Roman"/>
          <w:sz w:val="24"/>
          <w:szCs w:val="24"/>
        </w:rPr>
        <w:t xml:space="preserve"> evidentirala preko </w:t>
      </w:r>
      <w:r w:rsidR="00586A57" w:rsidRPr="003B3909">
        <w:rPr>
          <w:rFonts w:ascii="Times New Roman" w:hAnsi="Times New Roman"/>
          <w:sz w:val="24"/>
          <w:szCs w:val="24"/>
        </w:rPr>
        <w:t>82.245</w:t>
      </w:r>
      <w:r w:rsidR="00E47CBE" w:rsidRPr="003B3909">
        <w:rPr>
          <w:rFonts w:ascii="Times New Roman" w:hAnsi="Times New Roman"/>
          <w:sz w:val="24"/>
          <w:szCs w:val="24"/>
        </w:rPr>
        <w:t xml:space="preserve"> protupravnih radnji povez</w:t>
      </w:r>
      <w:r w:rsidR="00586A57" w:rsidRPr="003B3909">
        <w:rPr>
          <w:rFonts w:ascii="Times New Roman" w:hAnsi="Times New Roman"/>
          <w:sz w:val="24"/>
          <w:szCs w:val="24"/>
        </w:rPr>
        <w:t>anih s nezakonitim migracijama, što je više nego R</w:t>
      </w:r>
      <w:r w:rsidR="00387B2F" w:rsidRPr="003B3909">
        <w:rPr>
          <w:rFonts w:ascii="Times New Roman" w:hAnsi="Times New Roman"/>
          <w:sz w:val="24"/>
          <w:szCs w:val="24"/>
        </w:rPr>
        <w:t xml:space="preserve">epublika </w:t>
      </w:r>
      <w:r w:rsidR="00586A57" w:rsidRPr="003B3909">
        <w:rPr>
          <w:rFonts w:ascii="Times New Roman" w:hAnsi="Times New Roman"/>
          <w:sz w:val="24"/>
          <w:szCs w:val="24"/>
        </w:rPr>
        <w:t>H</w:t>
      </w:r>
      <w:r w:rsidR="00387B2F" w:rsidRPr="003B3909">
        <w:rPr>
          <w:rFonts w:ascii="Times New Roman" w:hAnsi="Times New Roman"/>
          <w:sz w:val="24"/>
          <w:szCs w:val="24"/>
        </w:rPr>
        <w:t>rvatska</w:t>
      </w:r>
      <w:r w:rsidR="00586A57" w:rsidRPr="003B3909">
        <w:rPr>
          <w:rFonts w:ascii="Times New Roman" w:hAnsi="Times New Roman"/>
          <w:sz w:val="24"/>
          <w:szCs w:val="24"/>
        </w:rPr>
        <w:t xml:space="preserve"> u istom razdoblju</w:t>
      </w:r>
      <w:r w:rsidR="00460F2B" w:rsidRPr="003B3909">
        <w:rPr>
          <w:rFonts w:ascii="Times New Roman" w:hAnsi="Times New Roman"/>
          <w:sz w:val="24"/>
          <w:szCs w:val="24"/>
        </w:rPr>
        <w:t xml:space="preserve"> (61.410)</w:t>
      </w:r>
      <w:r w:rsidR="00586A57" w:rsidRPr="003B3909">
        <w:rPr>
          <w:rFonts w:ascii="Times New Roman" w:hAnsi="Times New Roman"/>
          <w:sz w:val="24"/>
          <w:szCs w:val="24"/>
        </w:rPr>
        <w:t xml:space="preserve"> unatoč činjenici dvoredne žice.</w:t>
      </w:r>
    </w:p>
    <w:p w:rsidR="00B83BE8" w:rsidRPr="003B3909" w:rsidRDefault="00B83BE8" w:rsidP="00E47CBE">
      <w:pPr>
        <w:spacing w:after="0" w:line="240" w:lineRule="auto"/>
        <w:jc w:val="both"/>
        <w:rPr>
          <w:rFonts w:ascii="Times New Roman" w:hAnsi="Times New Roman"/>
          <w:sz w:val="24"/>
          <w:szCs w:val="24"/>
        </w:rPr>
      </w:pPr>
    </w:p>
    <w:p w:rsidR="00B83BE8" w:rsidRPr="003B3909" w:rsidRDefault="00B83BE8" w:rsidP="00E47CBE">
      <w:pPr>
        <w:spacing w:after="0" w:line="240" w:lineRule="auto"/>
        <w:jc w:val="both"/>
        <w:rPr>
          <w:rFonts w:ascii="Times New Roman" w:hAnsi="Times New Roman"/>
          <w:sz w:val="24"/>
          <w:szCs w:val="24"/>
        </w:rPr>
      </w:pPr>
      <w:r w:rsidRPr="003B3909">
        <w:rPr>
          <w:rFonts w:ascii="Times New Roman" w:hAnsi="Times New Roman"/>
          <w:sz w:val="24"/>
          <w:szCs w:val="24"/>
        </w:rPr>
        <w:t>Naime, fizičke prepreke znače možda manji broj policijskih službenika za zaštitu granice, ali time krijumčari i migranti traže alternativne scenarije (npr. kopanje tunela ispod granice</w:t>
      </w:r>
      <w:r w:rsidR="00460F2B" w:rsidRPr="003B3909">
        <w:rPr>
          <w:rFonts w:ascii="Times New Roman" w:hAnsi="Times New Roman"/>
          <w:sz w:val="24"/>
          <w:szCs w:val="24"/>
        </w:rPr>
        <w:t>, promjene brava na vratima u ogradi, penjanje ljestvama preko ograde)</w:t>
      </w:r>
      <w:r w:rsidRPr="003B3909">
        <w:rPr>
          <w:rFonts w:ascii="Times New Roman" w:hAnsi="Times New Roman"/>
          <w:sz w:val="24"/>
          <w:szCs w:val="24"/>
        </w:rPr>
        <w:t xml:space="preserve">, što zahtijeva veću organiziranost </w:t>
      </w:r>
      <w:r w:rsidR="00460F2B" w:rsidRPr="003B3909">
        <w:rPr>
          <w:rFonts w:ascii="Times New Roman" w:hAnsi="Times New Roman"/>
          <w:sz w:val="24"/>
          <w:szCs w:val="24"/>
        </w:rPr>
        <w:t>krijumčara koji onda vode i veće</w:t>
      </w:r>
      <w:r w:rsidRPr="003B3909">
        <w:rPr>
          <w:rFonts w:ascii="Times New Roman" w:hAnsi="Times New Roman"/>
          <w:sz w:val="24"/>
          <w:szCs w:val="24"/>
        </w:rPr>
        <w:t xml:space="preserve"> skupine migranata</w:t>
      </w:r>
      <w:r w:rsidR="00460F2B" w:rsidRPr="003B3909">
        <w:rPr>
          <w:rFonts w:ascii="Times New Roman" w:hAnsi="Times New Roman"/>
          <w:sz w:val="24"/>
          <w:szCs w:val="24"/>
        </w:rPr>
        <w:t xml:space="preserve"> koje čekaju na organizaciju nezakonitog prelaska</w:t>
      </w:r>
      <w:r w:rsidR="00485D34" w:rsidRPr="003B3909">
        <w:rPr>
          <w:rFonts w:ascii="Times New Roman" w:hAnsi="Times New Roman"/>
          <w:sz w:val="24"/>
          <w:szCs w:val="24"/>
        </w:rPr>
        <w:t>. Tome</w:t>
      </w:r>
      <w:r w:rsidRPr="003B3909">
        <w:rPr>
          <w:rFonts w:ascii="Times New Roman" w:hAnsi="Times New Roman"/>
          <w:sz w:val="24"/>
          <w:szCs w:val="24"/>
        </w:rPr>
        <w:t xml:space="preserve"> svjedočimo na području sjevernog dijela Srbije gdje se koristi i vatreno oružje prema srbijanskim i mađarskim policajcima, ali i između različitih interesnih skupina u populaciji migranata</w:t>
      </w:r>
      <w:r w:rsidR="00387B2F" w:rsidRPr="003B3909">
        <w:rPr>
          <w:rFonts w:ascii="Times New Roman" w:hAnsi="Times New Roman"/>
          <w:sz w:val="24"/>
          <w:szCs w:val="24"/>
        </w:rPr>
        <w:t>.</w:t>
      </w:r>
    </w:p>
    <w:p w:rsidR="00460F2B" w:rsidRPr="003B3909" w:rsidRDefault="00460F2B" w:rsidP="00E47CBE">
      <w:pPr>
        <w:spacing w:after="0" w:line="240" w:lineRule="auto"/>
        <w:jc w:val="both"/>
        <w:rPr>
          <w:rFonts w:ascii="Times New Roman" w:hAnsi="Times New Roman"/>
          <w:sz w:val="24"/>
          <w:szCs w:val="24"/>
        </w:rPr>
      </w:pPr>
    </w:p>
    <w:p w:rsidR="006E45B0" w:rsidRPr="003B3909" w:rsidRDefault="006E45B0" w:rsidP="006E45B0">
      <w:pPr>
        <w:spacing w:after="0" w:line="240" w:lineRule="auto"/>
        <w:jc w:val="both"/>
        <w:rPr>
          <w:rFonts w:ascii="Times New Roman" w:hAnsi="Times New Roman"/>
          <w:b/>
          <w:sz w:val="24"/>
          <w:szCs w:val="24"/>
        </w:rPr>
      </w:pPr>
      <w:r w:rsidRPr="003B3909">
        <w:rPr>
          <w:rFonts w:ascii="Times New Roman" w:hAnsi="Times New Roman"/>
          <w:b/>
          <w:sz w:val="24"/>
          <w:szCs w:val="24"/>
        </w:rPr>
        <w:t>U cilju kontrole pritiska migranata, nadležne institucije EU i države članice na koje utječe</w:t>
      </w:r>
      <w:r w:rsidR="00387B2F" w:rsidRPr="003B3909">
        <w:rPr>
          <w:rFonts w:ascii="Times New Roman" w:hAnsi="Times New Roman"/>
          <w:b/>
          <w:sz w:val="24"/>
          <w:szCs w:val="24"/>
        </w:rPr>
        <w:t xml:space="preserve"> sigurnosno stanje na zapadno-</w:t>
      </w:r>
      <w:r w:rsidRPr="003B3909">
        <w:rPr>
          <w:rFonts w:ascii="Times New Roman" w:hAnsi="Times New Roman"/>
          <w:b/>
          <w:sz w:val="24"/>
          <w:szCs w:val="24"/>
        </w:rPr>
        <w:t>balkanskoj ruti provode:</w:t>
      </w:r>
    </w:p>
    <w:p w:rsidR="00B83BE8" w:rsidRPr="003B3909" w:rsidRDefault="00B83BE8" w:rsidP="006E45B0">
      <w:pPr>
        <w:spacing w:after="0" w:line="240" w:lineRule="auto"/>
        <w:jc w:val="both"/>
        <w:rPr>
          <w:rFonts w:ascii="Times New Roman" w:hAnsi="Times New Roman"/>
          <w:b/>
          <w:sz w:val="24"/>
          <w:szCs w:val="24"/>
        </w:rPr>
      </w:pPr>
    </w:p>
    <w:p w:rsidR="006E45B0" w:rsidRPr="003B3909" w:rsidRDefault="006E45B0" w:rsidP="00590013">
      <w:pPr>
        <w:numPr>
          <w:ilvl w:val="0"/>
          <w:numId w:val="5"/>
        </w:numPr>
        <w:spacing w:after="0" w:line="240" w:lineRule="auto"/>
        <w:jc w:val="both"/>
        <w:rPr>
          <w:rFonts w:ascii="Times New Roman" w:hAnsi="Times New Roman"/>
          <w:sz w:val="24"/>
          <w:szCs w:val="24"/>
        </w:rPr>
      </w:pPr>
      <w:r w:rsidRPr="003B3909">
        <w:rPr>
          <w:rFonts w:ascii="Times New Roman" w:hAnsi="Times New Roman"/>
          <w:sz w:val="24"/>
          <w:szCs w:val="24"/>
        </w:rPr>
        <w:t xml:space="preserve">intenzivnu suradnju u borbi </w:t>
      </w:r>
      <w:r w:rsidR="00B41C6E">
        <w:rPr>
          <w:rFonts w:ascii="Times New Roman" w:hAnsi="Times New Roman"/>
          <w:sz w:val="24"/>
          <w:szCs w:val="24"/>
        </w:rPr>
        <w:t>protiv krijumčarenja migranata</w:t>
      </w:r>
    </w:p>
    <w:p w:rsidR="006E45B0" w:rsidRPr="003B3909" w:rsidRDefault="00B41C6E" w:rsidP="0059001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suradnju u području vraćanja</w:t>
      </w:r>
    </w:p>
    <w:p w:rsidR="006E45B0" w:rsidRPr="003B3909" w:rsidRDefault="006E45B0" w:rsidP="00590013">
      <w:pPr>
        <w:numPr>
          <w:ilvl w:val="0"/>
          <w:numId w:val="5"/>
        </w:numPr>
        <w:spacing w:after="0" w:line="240" w:lineRule="auto"/>
        <w:jc w:val="both"/>
        <w:rPr>
          <w:rFonts w:ascii="Times New Roman" w:hAnsi="Times New Roman"/>
          <w:sz w:val="24"/>
          <w:szCs w:val="24"/>
        </w:rPr>
      </w:pPr>
      <w:r w:rsidRPr="003B3909">
        <w:rPr>
          <w:rFonts w:ascii="Times New Roman" w:hAnsi="Times New Roman"/>
          <w:sz w:val="24"/>
          <w:szCs w:val="24"/>
        </w:rPr>
        <w:t xml:space="preserve">zajedničku inicijativu za usklađivanje </w:t>
      </w:r>
      <w:proofErr w:type="spellStart"/>
      <w:r w:rsidRPr="003B3909">
        <w:rPr>
          <w:rFonts w:ascii="Times New Roman" w:hAnsi="Times New Roman"/>
          <w:sz w:val="24"/>
          <w:szCs w:val="24"/>
        </w:rPr>
        <w:t>vizne</w:t>
      </w:r>
      <w:proofErr w:type="spellEnd"/>
      <w:r w:rsidRPr="003B3909">
        <w:rPr>
          <w:rFonts w:ascii="Times New Roman" w:hAnsi="Times New Roman"/>
          <w:sz w:val="24"/>
          <w:szCs w:val="24"/>
        </w:rPr>
        <w:t xml:space="preserve"> politike trećih država </w:t>
      </w:r>
      <w:r w:rsidR="00B41C6E">
        <w:rPr>
          <w:rFonts w:ascii="Times New Roman" w:hAnsi="Times New Roman"/>
          <w:sz w:val="24"/>
          <w:szCs w:val="24"/>
        </w:rPr>
        <w:t>jugoistočne</w:t>
      </w:r>
      <w:r w:rsidRPr="003B3909">
        <w:rPr>
          <w:rFonts w:ascii="Times New Roman" w:hAnsi="Times New Roman"/>
          <w:sz w:val="24"/>
          <w:szCs w:val="24"/>
        </w:rPr>
        <w:t xml:space="preserve"> Europe s </w:t>
      </w:r>
      <w:proofErr w:type="spellStart"/>
      <w:r w:rsidRPr="003B3909">
        <w:rPr>
          <w:rFonts w:ascii="Times New Roman" w:hAnsi="Times New Roman"/>
          <w:sz w:val="24"/>
          <w:szCs w:val="24"/>
        </w:rPr>
        <w:t>viznom</w:t>
      </w:r>
      <w:proofErr w:type="spellEnd"/>
      <w:r w:rsidRPr="003B3909">
        <w:rPr>
          <w:rFonts w:ascii="Times New Roman" w:hAnsi="Times New Roman"/>
          <w:sz w:val="24"/>
          <w:szCs w:val="24"/>
        </w:rPr>
        <w:t xml:space="preserve"> politikom EU.</w:t>
      </w:r>
    </w:p>
    <w:p w:rsidR="006E45B0" w:rsidRPr="003B3909" w:rsidRDefault="006E45B0" w:rsidP="006E45B0">
      <w:pPr>
        <w:spacing w:after="0" w:line="240" w:lineRule="auto"/>
        <w:jc w:val="both"/>
        <w:rPr>
          <w:rFonts w:ascii="Times New Roman" w:hAnsi="Times New Roman"/>
          <w:b/>
          <w:sz w:val="24"/>
          <w:szCs w:val="24"/>
        </w:rPr>
      </w:pPr>
    </w:p>
    <w:p w:rsidR="006E45B0" w:rsidRPr="003B3909" w:rsidRDefault="006E45B0" w:rsidP="006E45B0">
      <w:pPr>
        <w:spacing w:after="0" w:line="240" w:lineRule="auto"/>
        <w:jc w:val="both"/>
        <w:rPr>
          <w:rFonts w:ascii="Times New Roman" w:hAnsi="Times New Roman"/>
          <w:sz w:val="24"/>
          <w:szCs w:val="24"/>
        </w:rPr>
      </w:pPr>
      <w:r w:rsidRPr="003B3909">
        <w:rPr>
          <w:rFonts w:ascii="Times New Roman" w:hAnsi="Times New Roman"/>
          <w:b/>
          <w:sz w:val="24"/>
          <w:szCs w:val="24"/>
        </w:rPr>
        <w:t xml:space="preserve">Prema </w:t>
      </w:r>
      <w:r w:rsidR="00387B2F" w:rsidRPr="003B3909">
        <w:rPr>
          <w:rFonts w:ascii="Times New Roman" w:hAnsi="Times New Roman"/>
          <w:b/>
          <w:sz w:val="24"/>
          <w:szCs w:val="24"/>
        </w:rPr>
        <w:t xml:space="preserve">Međunarodnoj organizaciji za migracije </w:t>
      </w:r>
      <w:r w:rsidR="00387B2F" w:rsidRPr="003B3909">
        <w:rPr>
          <w:rFonts w:ascii="Times New Roman" w:hAnsi="Times New Roman"/>
          <w:sz w:val="24"/>
          <w:szCs w:val="24"/>
        </w:rPr>
        <w:t>(</w:t>
      </w:r>
      <w:proofErr w:type="spellStart"/>
      <w:r w:rsidR="00387B2F" w:rsidRPr="00B41C6E">
        <w:rPr>
          <w:rFonts w:ascii="Times New Roman" w:hAnsi="Times New Roman"/>
          <w:i/>
          <w:sz w:val="24"/>
          <w:szCs w:val="24"/>
        </w:rPr>
        <w:t>eng</w:t>
      </w:r>
      <w:proofErr w:type="spellEnd"/>
      <w:r w:rsidR="00387B2F" w:rsidRPr="00B41C6E">
        <w:rPr>
          <w:rFonts w:ascii="Times New Roman" w:hAnsi="Times New Roman"/>
          <w:i/>
          <w:sz w:val="24"/>
          <w:szCs w:val="24"/>
        </w:rPr>
        <w:t xml:space="preserve">. International </w:t>
      </w:r>
      <w:proofErr w:type="spellStart"/>
      <w:r w:rsidR="00387B2F" w:rsidRPr="00B41C6E">
        <w:rPr>
          <w:rFonts w:ascii="Times New Roman" w:hAnsi="Times New Roman"/>
          <w:i/>
          <w:sz w:val="24"/>
          <w:szCs w:val="24"/>
        </w:rPr>
        <w:t>Organization</w:t>
      </w:r>
      <w:proofErr w:type="spellEnd"/>
      <w:r w:rsidR="00387B2F" w:rsidRPr="00B41C6E">
        <w:rPr>
          <w:rFonts w:ascii="Times New Roman" w:hAnsi="Times New Roman"/>
          <w:i/>
          <w:sz w:val="24"/>
          <w:szCs w:val="24"/>
        </w:rPr>
        <w:t xml:space="preserve"> for </w:t>
      </w:r>
      <w:proofErr w:type="spellStart"/>
      <w:r w:rsidR="00387B2F" w:rsidRPr="00B41C6E">
        <w:rPr>
          <w:rFonts w:ascii="Times New Roman" w:hAnsi="Times New Roman"/>
          <w:i/>
          <w:sz w:val="24"/>
          <w:szCs w:val="24"/>
        </w:rPr>
        <w:t>Migration</w:t>
      </w:r>
      <w:proofErr w:type="spellEnd"/>
      <w:r w:rsidR="00387B2F" w:rsidRPr="003B3909">
        <w:rPr>
          <w:rFonts w:ascii="Times New Roman" w:hAnsi="Times New Roman"/>
          <w:sz w:val="24"/>
          <w:szCs w:val="24"/>
        </w:rPr>
        <w:t xml:space="preserve">, u daljnjem tekstu: IOM) </w:t>
      </w:r>
      <w:r w:rsidRPr="003B3909">
        <w:rPr>
          <w:rFonts w:ascii="Times New Roman" w:hAnsi="Times New Roman"/>
          <w:b/>
          <w:sz w:val="24"/>
          <w:szCs w:val="24"/>
        </w:rPr>
        <w:t xml:space="preserve">u Srbiju je </w:t>
      </w:r>
      <w:r w:rsidR="00B41C6E">
        <w:rPr>
          <w:rFonts w:ascii="Times New Roman" w:hAnsi="Times New Roman"/>
          <w:b/>
          <w:sz w:val="24"/>
          <w:szCs w:val="24"/>
        </w:rPr>
        <w:t xml:space="preserve">do 16. listopada </w:t>
      </w:r>
      <w:r w:rsidR="00B51D9A" w:rsidRPr="003B3909">
        <w:rPr>
          <w:rFonts w:ascii="Times New Roman" w:hAnsi="Times New Roman"/>
          <w:b/>
          <w:sz w:val="24"/>
          <w:szCs w:val="24"/>
        </w:rPr>
        <w:t xml:space="preserve">2023. došlo 83.694 migranata </w:t>
      </w:r>
      <w:r w:rsidRPr="003B3909">
        <w:rPr>
          <w:rFonts w:ascii="Times New Roman" w:hAnsi="Times New Roman"/>
          <w:sz w:val="24"/>
          <w:szCs w:val="24"/>
        </w:rPr>
        <w:t xml:space="preserve">što je </w:t>
      </w:r>
      <w:r w:rsidR="00B51D9A" w:rsidRPr="003B3909">
        <w:rPr>
          <w:rFonts w:ascii="Times New Roman" w:hAnsi="Times New Roman"/>
          <w:sz w:val="24"/>
          <w:szCs w:val="24"/>
        </w:rPr>
        <w:t>u</w:t>
      </w:r>
      <w:r w:rsidR="0091094A">
        <w:rPr>
          <w:rFonts w:ascii="Times New Roman" w:hAnsi="Times New Roman"/>
          <w:sz w:val="24"/>
          <w:szCs w:val="24"/>
        </w:rPr>
        <w:t xml:space="preserve"> razini dolazaka u istom razdoblju</w:t>
      </w:r>
      <w:r w:rsidR="00B51D9A" w:rsidRPr="003B3909">
        <w:rPr>
          <w:rFonts w:ascii="Times New Roman" w:hAnsi="Times New Roman"/>
          <w:sz w:val="24"/>
          <w:szCs w:val="24"/>
        </w:rPr>
        <w:t xml:space="preserve"> prošle godine (I.</w:t>
      </w:r>
      <w:r w:rsidR="0091094A">
        <w:rPr>
          <w:rFonts w:ascii="Times New Roman" w:hAnsi="Times New Roman"/>
          <w:sz w:val="24"/>
          <w:szCs w:val="24"/>
        </w:rPr>
        <w:t xml:space="preserve"> </w:t>
      </w:r>
      <w:r w:rsidR="00B51D9A" w:rsidRPr="003B3909">
        <w:rPr>
          <w:rFonts w:ascii="Times New Roman" w:hAnsi="Times New Roman"/>
          <w:sz w:val="24"/>
          <w:szCs w:val="24"/>
        </w:rPr>
        <w:t>-</w:t>
      </w:r>
      <w:r w:rsidR="0091094A">
        <w:rPr>
          <w:rFonts w:ascii="Times New Roman" w:hAnsi="Times New Roman"/>
          <w:sz w:val="24"/>
          <w:szCs w:val="24"/>
        </w:rPr>
        <w:t xml:space="preserve"> </w:t>
      </w:r>
      <w:r w:rsidR="00B51D9A" w:rsidRPr="003B3909">
        <w:rPr>
          <w:rFonts w:ascii="Times New Roman" w:hAnsi="Times New Roman"/>
          <w:sz w:val="24"/>
          <w:szCs w:val="24"/>
        </w:rPr>
        <w:t>IX.</w:t>
      </w:r>
      <w:r w:rsidR="0091094A">
        <w:rPr>
          <w:rFonts w:ascii="Times New Roman" w:hAnsi="Times New Roman"/>
          <w:sz w:val="24"/>
          <w:szCs w:val="24"/>
        </w:rPr>
        <w:t xml:space="preserve"> </w:t>
      </w:r>
      <w:r w:rsidR="00B51D9A" w:rsidRPr="003B3909">
        <w:rPr>
          <w:rFonts w:ascii="Times New Roman" w:hAnsi="Times New Roman"/>
          <w:sz w:val="24"/>
          <w:szCs w:val="24"/>
        </w:rPr>
        <w:t>2022. – 81.031)</w:t>
      </w:r>
      <w:r w:rsidRPr="003B3909">
        <w:rPr>
          <w:rFonts w:ascii="Times New Roman" w:hAnsi="Times New Roman"/>
          <w:sz w:val="24"/>
          <w:szCs w:val="24"/>
        </w:rPr>
        <w:t>.</w:t>
      </w:r>
      <w:r w:rsidRPr="003B3909">
        <w:rPr>
          <w:rFonts w:ascii="Times New Roman" w:hAnsi="Times New Roman"/>
          <w:sz w:val="24"/>
          <w:szCs w:val="24"/>
          <w:vertAlign w:val="superscript"/>
        </w:rPr>
        <w:footnoteReference w:id="1"/>
      </w:r>
      <w:r w:rsidRPr="003B3909">
        <w:rPr>
          <w:rFonts w:ascii="Times New Roman" w:hAnsi="Times New Roman"/>
          <w:sz w:val="24"/>
          <w:szCs w:val="24"/>
        </w:rPr>
        <w:t xml:space="preserve"> </w:t>
      </w:r>
    </w:p>
    <w:p w:rsidR="00B51D9A" w:rsidRPr="003B3909" w:rsidRDefault="00B51D9A" w:rsidP="00B51D9A">
      <w:pPr>
        <w:spacing w:after="0" w:line="240" w:lineRule="auto"/>
        <w:jc w:val="both"/>
        <w:rPr>
          <w:rFonts w:ascii="Times New Roman" w:hAnsi="Times New Roman"/>
          <w:sz w:val="24"/>
          <w:szCs w:val="24"/>
        </w:rPr>
      </w:pPr>
    </w:p>
    <w:p w:rsidR="00B51D9A" w:rsidRPr="003B3909" w:rsidRDefault="00B51D9A" w:rsidP="00B51D9A">
      <w:pPr>
        <w:spacing w:after="0" w:line="240" w:lineRule="auto"/>
        <w:jc w:val="both"/>
        <w:rPr>
          <w:rFonts w:ascii="Times New Roman" w:hAnsi="Times New Roman"/>
          <w:sz w:val="24"/>
          <w:szCs w:val="24"/>
        </w:rPr>
      </w:pPr>
      <w:r w:rsidRPr="003B3909">
        <w:rPr>
          <w:rFonts w:ascii="Times New Roman" w:hAnsi="Times New Roman"/>
          <w:sz w:val="24"/>
          <w:szCs w:val="24"/>
        </w:rPr>
        <w:t xml:space="preserve">Najzastupljenija državljanstva u Srbiji su </w:t>
      </w:r>
      <w:r w:rsidRPr="003B3909">
        <w:rPr>
          <w:rFonts w:ascii="Times New Roman" w:hAnsi="Times New Roman"/>
          <w:b/>
          <w:sz w:val="24"/>
          <w:szCs w:val="24"/>
        </w:rPr>
        <w:t>Sirija, Afgani</w:t>
      </w:r>
      <w:r w:rsidR="00387B2F" w:rsidRPr="003B3909">
        <w:rPr>
          <w:rFonts w:ascii="Times New Roman" w:hAnsi="Times New Roman"/>
          <w:b/>
          <w:sz w:val="24"/>
          <w:szCs w:val="24"/>
        </w:rPr>
        <w:t xml:space="preserve">stan, Maroko, Turska, Pakistan i </w:t>
      </w:r>
      <w:r w:rsidRPr="003B3909">
        <w:rPr>
          <w:rFonts w:ascii="Times New Roman" w:hAnsi="Times New Roman"/>
          <w:b/>
          <w:sz w:val="24"/>
          <w:szCs w:val="24"/>
        </w:rPr>
        <w:t>Kina</w:t>
      </w:r>
      <w:r w:rsidRPr="003B3909">
        <w:rPr>
          <w:rFonts w:ascii="Times New Roman" w:hAnsi="Times New Roman"/>
          <w:sz w:val="24"/>
          <w:szCs w:val="24"/>
        </w:rPr>
        <w:t>.</w:t>
      </w:r>
    </w:p>
    <w:p w:rsidR="00B51D9A" w:rsidRPr="003B3909" w:rsidRDefault="00B51D9A" w:rsidP="00B51D9A">
      <w:pPr>
        <w:spacing w:after="0" w:line="240" w:lineRule="auto"/>
        <w:jc w:val="both"/>
        <w:rPr>
          <w:rFonts w:ascii="Times New Roman" w:hAnsi="Times New Roman"/>
          <w:sz w:val="24"/>
          <w:szCs w:val="24"/>
        </w:rPr>
      </w:pPr>
    </w:p>
    <w:p w:rsidR="00B51D9A" w:rsidRPr="003B3909" w:rsidRDefault="00B51D9A" w:rsidP="00B51D9A">
      <w:pPr>
        <w:spacing w:after="0" w:line="240" w:lineRule="auto"/>
        <w:jc w:val="both"/>
        <w:rPr>
          <w:rFonts w:ascii="Times New Roman" w:hAnsi="Times New Roman"/>
          <w:sz w:val="24"/>
          <w:szCs w:val="24"/>
        </w:rPr>
      </w:pPr>
      <w:r w:rsidRPr="003B3909">
        <w:rPr>
          <w:rFonts w:ascii="Times New Roman" w:hAnsi="Times New Roman"/>
          <w:sz w:val="24"/>
          <w:szCs w:val="24"/>
        </w:rPr>
        <w:t xml:space="preserve">Mora se imati na umu da je </w:t>
      </w:r>
      <w:r w:rsidRPr="003B3909">
        <w:rPr>
          <w:rFonts w:ascii="Times New Roman" w:hAnsi="Times New Roman"/>
          <w:b/>
          <w:sz w:val="24"/>
          <w:szCs w:val="24"/>
        </w:rPr>
        <w:t>Srbija i dalje bazen u koji se slijeva najveći broj nezakonitih migranata</w:t>
      </w:r>
      <w:r w:rsidR="00B41C6E">
        <w:rPr>
          <w:rFonts w:ascii="Times New Roman" w:hAnsi="Times New Roman"/>
          <w:sz w:val="24"/>
          <w:szCs w:val="24"/>
        </w:rPr>
        <w:t xml:space="preserve"> koji prolaze zapadno-b</w:t>
      </w:r>
      <w:r w:rsidRPr="003B3909">
        <w:rPr>
          <w:rFonts w:ascii="Times New Roman" w:hAnsi="Times New Roman"/>
          <w:sz w:val="24"/>
          <w:szCs w:val="24"/>
        </w:rPr>
        <w:t>alkanskom rutom, a koja pomoću određenih političkih ili pravnih instrumenata njima upravlja prema zemljama zapadne Europe.</w:t>
      </w:r>
    </w:p>
    <w:p w:rsidR="00B51D9A" w:rsidRPr="003B3909" w:rsidRDefault="00B51D9A" w:rsidP="00B51D9A">
      <w:pPr>
        <w:spacing w:after="0" w:line="240" w:lineRule="auto"/>
        <w:jc w:val="both"/>
        <w:rPr>
          <w:rFonts w:ascii="Times New Roman" w:hAnsi="Times New Roman"/>
          <w:sz w:val="24"/>
          <w:szCs w:val="24"/>
        </w:rPr>
      </w:pPr>
    </w:p>
    <w:p w:rsidR="00B51D9A" w:rsidRPr="003B3909" w:rsidRDefault="00B41C6E" w:rsidP="00B51D9A">
      <w:pPr>
        <w:spacing w:after="0" w:line="240" w:lineRule="auto"/>
        <w:jc w:val="both"/>
        <w:rPr>
          <w:rFonts w:ascii="Times New Roman" w:hAnsi="Times New Roman"/>
          <w:sz w:val="24"/>
          <w:szCs w:val="24"/>
        </w:rPr>
      </w:pPr>
      <w:r>
        <w:rPr>
          <w:rFonts w:ascii="Times New Roman" w:hAnsi="Times New Roman"/>
          <w:sz w:val="24"/>
          <w:szCs w:val="24"/>
        </w:rPr>
        <w:t xml:space="preserve">Republiku </w:t>
      </w:r>
      <w:r w:rsidR="00B51D9A" w:rsidRPr="003B3909">
        <w:rPr>
          <w:rFonts w:ascii="Times New Roman" w:hAnsi="Times New Roman"/>
          <w:sz w:val="24"/>
          <w:szCs w:val="24"/>
        </w:rPr>
        <w:t>Hrvatsku zabrinjava kontinuirana</w:t>
      </w:r>
      <w:r w:rsidR="00387B2F" w:rsidRPr="003B3909">
        <w:rPr>
          <w:rFonts w:ascii="Times New Roman" w:hAnsi="Times New Roman"/>
          <w:sz w:val="24"/>
          <w:szCs w:val="24"/>
        </w:rPr>
        <w:t xml:space="preserve"> manipulacija</w:t>
      </w:r>
      <w:r w:rsidR="00B51D9A" w:rsidRPr="003B3909">
        <w:rPr>
          <w:rFonts w:ascii="Times New Roman" w:hAnsi="Times New Roman"/>
          <w:sz w:val="24"/>
          <w:szCs w:val="24"/>
        </w:rPr>
        <w:t xml:space="preserve"> migracijama od strane Srbije te činjenica da se neposredno uz granicu nalaze </w:t>
      </w:r>
      <w:r w:rsidR="00485D34" w:rsidRPr="003B3909">
        <w:rPr>
          <w:rFonts w:ascii="Times New Roman" w:hAnsi="Times New Roman"/>
          <w:sz w:val="24"/>
          <w:szCs w:val="24"/>
        </w:rPr>
        <w:t xml:space="preserve">četiri </w:t>
      </w:r>
      <w:r w:rsidR="004203FD" w:rsidRPr="003B3909">
        <w:rPr>
          <w:rFonts w:ascii="Times New Roman" w:hAnsi="Times New Roman"/>
          <w:sz w:val="24"/>
          <w:szCs w:val="24"/>
        </w:rPr>
        <w:t>smještajna centra za migrante:</w:t>
      </w:r>
      <w:r w:rsidR="00B51D9A" w:rsidRPr="003B3909">
        <w:rPr>
          <w:rFonts w:ascii="Times New Roman" w:hAnsi="Times New Roman"/>
          <w:sz w:val="24"/>
          <w:szCs w:val="24"/>
        </w:rPr>
        <w:t xml:space="preserve"> </w:t>
      </w:r>
      <w:proofErr w:type="spellStart"/>
      <w:r w:rsidR="00B51D9A" w:rsidRPr="003B3909">
        <w:rPr>
          <w:rFonts w:ascii="Times New Roman" w:hAnsi="Times New Roman"/>
          <w:sz w:val="24"/>
          <w:szCs w:val="24"/>
        </w:rPr>
        <w:t>Adaševci</w:t>
      </w:r>
      <w:proofErr w:type="spellEnd"/>
      <w:r w:rsidR="00B51D9A" w:rsidRPr="003B3909">
        <w:rPr>
          <w:rFonts w:ascii="Times New Roman" w:hAnsi="Times New Roman"/>
          <w:sz w:val="24"/>
          <w:szCs w:val="24"/>
        </w:rPr>
        <w:t xml:space="preserve">, Šid, </w:t>
      </w:r>
      <w:proofErr w:type="spellStart"/>
      <w:r w:rsidR="00B51D9A" w:rsidRPr="003B3909">
        <w:rPr>
          <w:rFonts w:ascii="Times New Roman" w:hAnsi="Times New Roman"/>
          <w:sz w:val="24"/>
          <w:szCs w:val="24"/>
        </w:rPr>
        <w:t>Sombor</w:t>
      </w:r>
      <w:proofErr w:type="spellEnd"/>
      <w:r w:rsidR="00B51D9A" w:rsidRPr="003B3909">
        <w:rPr>
          <w:rFonts w:ascii="Times New Roman" w:hAnsi="Times New Roman"/>
          <w:sz w:val="24"/>
          <w:szCs w:val="24"/>
        </w:rPr>
        <w:t xml:space="preserve"> i </w:t>
      </w:r>
      <w:proofErr w:type="spellStart"/>
      <w:r w:rsidR="00B51D9A" w:rsidRPr="003B3909">
        <w:rPr>
          <w:rFonts w:ascii="Times New Roman" w:hAnsi="Times New Roman"/>
          <w:sz w:val="24"/>
          <w:szCs w:val="24"/>
        </w:rPr>
        <w:t>Principovac</w:t>
      </w:r>
      <w:proofErr w:type="spellEnd"/>
      <w:r w:rsidR="00B51D9A" w:rsidRPr="003B3909">
        <w:rPr>
          <w:rFonts w:ascii="Times New Roman" w:hAnsi="Times New Roman"/>
          <w:sz w:val="24"/>
          <w:szCs w:val="24"/>
        </w:rPr>
        <w:t xml:space="preserve">. </w:t>
      </w:r>
    </w:p>
    <w:p w:rsidR="006E45B0" w:rsidRPr="003B3909" w:rsidRDefault="006E45B0" w:rsidP="006E45B0">
      <w:pPr>
        <w:spacing w:after="0" w:line="240" w:lineRule="auto"/>
        <w:jc w:val="both"/>
        <w:rPr>
          <w:rFonts w:ascii="Times New Roman" w:hAnsi="Times New Roman"/>
          <w:sz w:val="24"/>
          <w:szCs w:val="24"/>
        </w:rPr>
      </w:pPr>
    </w:p>
    <w:p w:rsidR="006E45B0" w:rsidRPr="003B3909" w:rsidRDefault="006E45B0" w:rsidP="006E45B0">
      <w:pPr>
        <w:spacing w:after="0" w:line="240" w:lineRule="auto"/>
        <w:jc w:val="both"/>
        <w:rPr>
          <w:rFonts w:ascii="Times New Roman" w:hAnsi="Times New Roman"/>
          <w:sz w:val="24"/>
          <w:szCs w:val="24"/>
        </w:rPr>
      </w:pPr>
      <w:r w:rsidRPr="003B3909">
        <w:rPr>
          <w:rFonts w:ascii="Times New Roman" w:hAnsi="Times New Roman"/>
          <w:sz w:val="24"/>
          <w:szCs w:val="24"/>
        </w:rPr>
        <w:t>Također, potrebno je spomenuti i pritisak migranata koji u Srbiju pristižu zračnim putem, a koji zbog neus</w:t>
      </w:r>
      <w:r w:rsidR="00B41C6E">
        <w:rPr>
          <w:rFonts w:ascii="Times New Roman" w:hAnsi="Times New Roman"/>
          <w:sz w:val="24"/>
          <w:szCs w:val="24"/>
        </w:rPr>
        <w:t xml:space="preserve">klađenog </w:t>
      </w:r>
      <w:proofErr w:type="spellStart"/>
      <w:r w:rsidR="00B41C6E">
        <w:rPr>
          <w:rFonts w:ascii="Times New Roman" w:hAnsi="Times New Roman"/>
          <w:sz w:val="24"/>
          <w:szCs w:val="24"/>
        </w:rPr>
        <w:t>viznog</w:t>
      </w:r>
      <w:proofErr w:type="spellEnd"/>
      <w:r w:rsidR="00B41C6E">
        <w:rPr>
          <w:rFonts w:ascii="Times New Roman" w:hAnsi="Times New Roman"/>
          <w:sz w:val="24"/>
          <w:szCs w:val="24"/>
        </w:rPr>
        <w:t xml:space="preserve"> režima Srbije s</w:t>
      </w:r>
      <w:r w:rsidRPr="003B3909">
        <w:rPr>
          <w:rFonts w:ascii="Times New Roman" w:hAnsi="Times New Roman"/>
          <w:sz w:val="24"/>
          <w:szCs w:val="24"/>
        </w:rPr>
        <w:t xml:space="preserve"> </w:t>
      </w:r>
      <w:proofErr w:type="spellStart"/>
      <w:r w:rsidRPr="003B3909">
        <w:rPr>
          <w:rFonts w:ascii="Times New Roman" w:hAnsi="Times New Roman"/>
          <w:sz w:val="24"/>
          <w:szCs w:val="24"/>
        </w:rPr>
        <w:t>viznim</w:t>
      </w:r>
      <w:proofErr w:type="spellEnd"/>
      <w:r w:rsidRPr="003B3909">
        <w:rPr>
          <w:rFonts w:ascii="Times New Roman" w:hAnsi="Times New Roman"/>
          <w:sz w:val="24"/>
          <w:szCs w:val="24"/>
        </w:rPr>
        <w:t xml:space="preserve"> režimom EU (Kina, Turska</w:t>
      </w:r>
      <w:r w:rsidR="00485D34" w:rsidRPr="003B3909">
        <w:rPr>
          <w:rFonts w:ascii="Times New Roman" w:hAnsi="Times New Roman"/>
          <w:sz w:val="24"/>
          <w:szCs w:val="24"/>
        </w:rPr>
        <w:t xml:space="preserve"> i Rusija</w:t>
      </w:r>
      <w:r w:rsidRPr="003B3909">
        <w:rPr>
          <w:rFonts w:ascii="Times New Roman" w:hAnsi="Times New Roman"/>
          <w:sz w:val="24"/>
          <w:szCs w:val="24"/>
        </w:rPr>
        <w:t>)</w:t>
      </w:r>
      <w:r w:rsidR="00B41C6E">
        <w:rPr>
          <w:rFonts w:ascii="Times New Roman" w:hAnsi="Times New Roman"/>
          <w:sz w:val="24"/>
          <w:szCs w:val="24"/>
        </w:rPr>
        <w:t>,</w:t>
      </w:r>
      <w:r w:rsidRPr="003B3909">
        <w:rPr>
          <w:rFonts w:ascii="Times New Roman" w:hAnsi="Times New Roman"/>
          <w:sz w:val="24"/>
          <w:szCs w:val="24"/>
        </w:rPr>
        <w:t xml:space="preserve"> </w:t>
      </w:r>
      <w:r w:rsidR="00B41C6E">
        <w:rPr>
          <w:rFonts w:ascii="Times New Roman" w:hAnsi="Times New Roman"/>
          <w:sz w:val="24"/>
          <w:szCs w:val="24"/>
        </w:rPr>
        <w:t xml:space="preserve">Republici </w:t>
      </w:r>
      <w:r w:rsidRPr="003B3909">
        <w:rPr>
          <w:rFonts w:ascii="Times New Roman" w:hAnsi="Times New Roman"/>
          <w:sz w:val="24"/>
          <w:szCs w:val="24"/>
        </w:rPr>
        <w:t>Hrvatskoj i dalje predstavlja značajnu prijetnju.</w:t>
      </w:r>
    </w:p>
    <w:p w:rsidR="006E45B0" w:rsidRPr="003B3909" w:rsidRDefault="006E45B0" w:rsidP="006E45B0">
      <w:pPr>
        <w:spacing w:after="0" w:line="240" w:lineRule="auto"/>
        <w:jc w:val="both"/>
        <w:rPr>
          <w:rFonts w:ascii="Times New Roman" w:hAnsi="Times New Roman"/>
          <w:b/>
          <w:sz w:val="24"/>
          <w:szCs w:val="24"/>
        </w:rPr>
      </w:pPr>
    </w:p>
    <w:p w:rsidR="006E45B0" w:rsidRPr="003B3909" w:rsidRDefault="00B41C6E" w:rsidP="006E45B0">
      <w:pPr>
        <w:spacing w:after="0" w:line="240" w:lineRule="auto"/>
        <w:jc w:val="both"/>
        <w:rPr>
          <w:rFonts w:ascii="Times New Roman" w:hAnsi="Times New Roman"/>
          <w:sz w:val="24"/>
          <w:szCs w:val="24"/>
        </w:rPr>
      </w:pPr>
      <w:r>
        <w:rPr>
          <w:rFonts w:ascii="Times New Roman" w:hAnsi="Times New Roman"/>
          <w:b/>
          <w:bCs/>
          <w:sz w:val="24"/>
          <w:szCs w:val="24"/>
        </w:rPr>
        <w:t xml:space="preserve">Usporedbom </w:t>
      </w:r>
      <w:r w:rsidR="006E45B0" w:rsidRPr="003B3909">
        <w:rPr>
          <w:rFonts w:ascii="Times New Roman" w:hAnsi="Times New Roman"/>
          <w:b/>
          <w:bCs/>
          <w:sz w:val="24"/>
          <w:szCs w:val="24"/>
        </w:rPr>
        <w:t>nacionalne strukture novo</w:t>
      </w:r>
      <w:r>
        <w:rPr>
          <w:rFonts w:ascii="Times New Roman" w:hAnsi="Times New Roman"/>
          <w:b/>
          <w:bCs/>
          <w:sz w:val="24"/>
          <w:szCs w:val="24"/>
        </w:rPr>
        <w:t xml:space="preserve"> pridošle migrantske populacije </w:t>
      </w:r>
      <w:r w:rsidR="006E45B0" w:rsidRPr="003B3909">
        <w:rPr>
          <w:rFonts w:ascii="Times New Roman" w:hAnsi="Times New Roman"/>
          <w:sz w:val="24"/>
          <w:szCs w:val="24"/>
        </w:rPr>
        <w:t xml:space="preserve">na </w:t>
      </w:r>
      <w:r>
        <w:rPr>
          <w:rFonts w:ascii="Times New Roman" w:hAnsi="Times New Roman"/>
          <w:b/>
          <w:sz w:val="24"/>
          <w:szCs w:val="24"/>
        </w:rPr>
        <w:t xml:space="preserve">području Bosne i </w:t>
      </w:r>
      <w:r w:rsidR="006E45B0" w:rsidRPr="003B3909">
        <w:rPr>
          <w:rFonts w:ascii="Times New Roman" w:hAnsi="Times New Roman"/>
          <w:b/>
          <w:sz w:val="24"/>
          <w:szCs w:val="24"/>
        </w:rPr>
        <w:t>H</w:t>
      </w:r>
      <w:r>
        <w:rPr>
          <w:rFonts w:ascii="Times New Roman" w:hAnsi="Times New Roman"/>
          <w:b/>
          <w:sz w:val="24"/>
          <w:szCs w:val="24"/>
        </w:rPr>
        <w:t>ercegovine</w:t>
      </w:r>
      <w:r w:rsidR="006E45B0" w:rsidRPr="003B3909">
        <w:rPr>
          <w:rFonts w:ascii="Times New Roman" w:hAnsi="Times New Roman"/>
          <w:sz w:val="24"/>
          <w:szCs w:val="24"/>
        </w:rPr>
        <w:t xml:space="preserve"> </w:t>
      </w:r>
      <w:r w:rsidR="0091094A">
        <w:rPr>
          <w:rFonts w:ascii="Times New Roman" w:hAnsi="Times New Roman"/>
          <w:sz w:val="24"/>
          <w:szCs w:val="24"/>
        </w:rPr>
        <w:t>u vremenskom razdoblju</w:t>
      </w:r>
      <w:r w:rsidR="004203FD" w:rsidRPr="003B3909">
        <w:rPr>
          <w:rFonts w:ascii="Times New Roman" w:hAnsi="Times New Roman"/>
          <w:sz w:val="24"/>
          <w:szCs w:val="24"/>
        </w:rPr>
        <w:t xml:space="preserve"> od 1.</w:t>
      </w:r>
      <w:r>
        <w:rPr>
          <w:rFonts w:ascii="Times New Roman" w:hAnsi="Times New Roman"/>
          <w:sz w:val="24"/>
          <w:szCs w:val="24"/>
        </w:rPr>
        <w:t xml:space="preserve"> siječnja </w:t>
      </w:r>
      <w:r w:rsidR="004203FD" w:rsidRPr="003B3909">
        <w:rPr>
          <w:rFonts w:ascii="Times New Roman" w:hAnsi="Times New Roman"/>
          <w:sz w:val="24"/>
          <w:szCs w:val="24"/>
        </w:rPr>
        <w:t>2023.</w:t>
      </w:r>
      <w:r w:rsidR="00E47CBE" w:rsidRPr="003B3909">
        <w:rPr>
          <w:rFonts w:ascii="Times New Roman" w:hAnsi="Times New Roman"/>
          <w:sz w:val="24"/>
          <w:szCs w:val="24"/>
        </w:rPr>
        <w:t xml:space="preserve"> do 15.</w:t>
      </w:r>
      <w:r>
        <w:rPr>
          <w:rFonts w:ascii="Times New Roman" w:hAnsi="Times New Roman"/>
          <w:sz w:val="24"/>
          <w:szCs w:val="24"/>
        </w:rPr>
        <w:t xml:space="preserve"> listopada </w:t>
      </w:r>
      <w:r w:rsidR="00E47CBE" w:rsidRPr="003B3909">
        <w:rPr>
          <w:rFonts w:ascii="Times New Roman" w:hAnsi="Times New Roman"/>
          <w:sz w:val="24"/>
          <w:szCs w:val="24"/>
        </w:rPr>
        <w:t xml:space="preserve">2023. prevladavaju </w:t>
      </w:r>
      <w:r w:rsidR="00B83BE8" w:rsidRPr="003B3909">
        <w:rPr>
          <w:rFonts w:ascii="Times New Roman" w:hAnsi="Times New Roman"/>
          <w:sz w:val="24"/>
          <w:szCs w:val="24"/>
        </w:rPr>
        <w:t xml:space="preserve">državljani </w:t>
      </w:r>
      <w:r w:rsidR="00E47CBE" w:rsidRPr="003B3909">
        <w:rPr>
          <w:rFonts w:ascii="Times New Roman" w:hAnsi="Times New Roman"/>
          <w:sz w:val="24"/>
          <w:szCs w:val="24"/>
        </w:rPr>
        <w:t>Afganistan</w:t>
      </w:r>
      <w:r w:rsidR="00B83BE8" w:rsidRPr="003B3909">
        <w:rPr>
          <w:rFonts w:ascii="Times New Roman" w:hAnsi="Times New Roman"/>
          <w:sz w:val="24"/>
          <w:szCs w:val="24"/>
        </w:rPr>
        <w:t>a</w:t>
      </w:r>
      <w:r w:rsidR="00E47CBE" w:rsidRPr="003B3909">
        <w:rPr>
          <w:rFonts w:ascii="Times New Roman" w:hAnsi="Times New Roman"/>
          <w:sz w:val="24"/>
          <w:szCs w:val="24"/>
        </w:rPr>
        <w:t>, Marok</w:t>
      </w:r>
      <w:r w:rsidR="00B83BE8" w:rsidRPr="003B3909">
        <w:rPr>
          <w:rFonts w:ascii="Times New Roman" w:hAnsi="Times New Roman"/>
          <w:sz w:val="24"/>
          <w:szCs w:val="24"/>
        </w:rPr>
        <w:t>a,</w:t>
      </w:r>
      <w:r w:rsidR="00E47CBE" w:rsidRPr="003B3909">
        <w:rPr>
          <w:rFonts w:ascii="Times New Roman" w:hAnsi="Times New Roman"/>
          <w:sz w:val="24"/>
          <w:szCs w:val="24"/>
        </w:rPr>
        <w:t xml:space="preserve"> Pakistan</w:t>
      </w:r>
      <w:r w:rsidR="00B83BE8" w:rsidRPr="003B3909">
        <w:rPr>
          <w:rFonts w:ascii="Times New Roman" w:hAnsi="Times New Roman"/>
          <w:sz w:val="24"/>
          <w:szCs w:val="24"/>
        </w:rPr>
        <w:t>a,</w:t>
      </w:r>
      <w:r w:rsidR="00E47CBE" w:rsidRPr="003B3909">
        <w:rPr>
          <w:rFonts w:ascii="Times New Roman" w:hAnsi="Times New Roman"/>
          <w:sz w:val="24"/>
          <w:szCs w:val="24"/>
        </w:rPr>
        <w:t xml:space="preserve"> Bangladeš</w:t>
      </w:r>
      <w:r w:rsidR="00B83BE8" w:rsidRPr="003B3909">
        <w:rPr>
          <w:rFonts w:ascii="Times New Roman" w:hAnsi="Times New Roman"/>
          <w:sz w:val="24"/>
          <w:szCs w:val="24"/>
        </w:rPr>
        <w:t>a,</w:t>
      </w:r>
      <w:r w:rsidR="00E47CBE" w:rsidRPr="003B3909">
        <w:rPr>
          <w:rFonts w:ascii="Times New Roman" w:hAnsi="Times New Roman"/>
          <w:sz w:val="24"/>
          <w:szCs w:val="24"/>
        </w:rPr>
        <w:t xml:space="preserve"> Iran</w:t>
      </w:r>
      <w:r w:rsidR="00B83BE8" w:rsidRPr="003B3909">
        <w:rPr>
          <w:rFonts w:ascii="Times New Roman" w:hAnsi="Times New Roman"/>
          <w:sz w:val="24"/>
          <w:szCs w:val="24"/>
        </w:rPr>
        <w:t>a</w:t>
      </w:r>
      <w:r w:rsidR="00E47CBE" w:rsidRPr="003B3909">
        <w:rPr>
          <w:rFonts w:ascii="Times New Roman" w:hAnsi="Times New Roman"/>
          <w:sz w:val="24"/>
          <w:szCs w:val="24"/>
        </w:rPr>
        <w:t>, Kub</w:t>
      </w:r>
      <w:r w:rsidR="00B83BE8" w:rsidRPr="003B3909">
        <w:rPr>
          <w:rFonts w:ascii="Times New Roman" w:hAnsi="Times New Roman"/>
          <w:sz w:val="24"/>
          <w:szCs w:val="24"/>
        </w:rPr>
        <w:t>e</w:t>
      </w:r>
      <w:r w:rsidR="00E47CBE" w:rsidRPr="003B3909">
        <w:rPr>
          <w:rFonts w:ascii="Times New Roman" w:hAnsi="Times New Roman"/>
          <w:sz w:val="24"/>
          <w:szCs w:val="24"/>
        </w:rPr>
        <w:t>, Tursk</w:t>
      </w:r>
      <w:r>
        <w:rPr>
          <w:rFonts w:ascii="Times New Roman" w:hAnsi="Times New Roman"/>
          <w:sz w:val="24"/>
          <w:szCs w:val="24"/>
        </w:rPr>
        <w:t>e, Konga</w:t>
      </w:r>
      <w:r w:rsidR="00B83BE8" w:rsidRPr="003B3909">
        <w:rPr>
          <w:rFonts w:ascii="Times New Roman" w:hAnsi="Times New Roman"/>
          <w:sz w:val="24"/>
          <w:szCs w:val="24"/>
        </w:rPr>
        <w:t xml:space="preserve"> DR</w:t>
      </w:r>
      <w:r w:rsidR="00E47CBE" w:rsidRPr="003B3909">
        <w:rPr>
          <w:rFonts w:ascii="Times New Roman" w:hAnsi="Times New Roman"/>
          <w:sz w:val="24"/>
          <w:szCs w:val="24"/>
        </w:rPr>
        <w:t>, Sirij</w:t>
      </w:r>
      <w:r w:rsidR="00B83BE8" w:rsidRPr="003B3909">
        <w:rPr>
          <w:rFonts w:ascii="Times New Roman" w:hAnsi="Times New Roman"/>
          <w:sz w:val="24"/>
          <w:szCs w:val="24"/>
        </w:rPr>
        <w:t>e</w:t>
      </w:r>
      <w:r w:rsidR="00E47CBE" w:rsidRPr="003B3909">
        <w:rPr>
          <w:rFonts w:ascii="Times New Roman" w:hAnsi="Times New Roman"/>
          <w:sz w:val="24"/>
          <w:szCs w:val="24"/>
        </w:rPr>
        <w:t xml:space="preserve"> </w:t>
      </w:r>
      <w:r w:rsidR="00B83BE8" w:rsidRPr="003B3909">
        <w:rPr>
          <w:rFonts w:ascii="Times New Roman" w:hAnsi="Times New Roman"/>
          <w:sz w:val="24"/>
          <w:szCs w:val="24"/>
        </w:rPr>
        <w:t>i Alžira</w:t>
      </w:r>
      <w:r w:rsidR="00E47CBE" w:rsidRPr="003B3909">
        <w:rPr>
          <w:rFonts w:ascii="Times New Roman" w:hAnsi="Times New Roman"/>
          <w:sz w:val="24"/>
          <w:szCs w:val="24"/>
        </w:rPr>
        <w:t>.</w:t>
      </w:r>
    </w:p>
    <w:p w:rsidR="008269CE" w:rsidRPr="003B3909" w:rsidRDefault="008269CE" w:rsidP="006E45B0">
      <w:pPr>
        <w:spacing w:after="0" w:line="240" w:lineRule="auto"/>
        <w:jc w:val="both"/>
        <w:rPr>
          <w:rFonts w:ascii="Times New Roman" w:hAnsi="Times New Roman"/>
          <w:sz w:val="24"/>
          <w:szCs w:val="24"/>
        </w:rPr>
      </w:pPr>
    </w:p>
    <w:p w:rsidR="00E47CBE" w:rsidRPr="003B3909" w:rsidRDefault="004203FD" w:rsidP="00E47CBE">
      <w:pPr>
        <w:spacing w:after="0" w:line="240" w:lineRule="auto"/>
        <w:jc w:val="both"/>
        <w:rPr>
          <w:rFonts w:ascii="Times New Roman" w:hAnsi="Times New Roman"/>
          <w:sz w:val="24"/>
          <w:szCs w:val="24"/>
        </w:rPr>
      </w:pPr>
      <w:r w:rsidRPr="003B3909">
        <w:rPr>
          <w:rFonts w:ascii="Times New Roman" w:hAnsi="Times New Roman"/>
          <w:b/>
          <w:sz w:val="24"/>
          <w:szCs w:val="24"/>
        </w:rPr>
        <w:t>Dolasci u Bosnu i Hercegovinu</w:t>
      </w:r>
      <w:r w:rsidR="00E47CBE" w:rsidRPr="003B3909">
        <w:rPr>
          <w:rFonts w:ascii="Times New Roman" w:hAnsi="Times New Roman"/>
          <w:b/>
          <w:sz w:val="24"/>
          <w:szCs w:val="24"/>
        </w:rPr>
        <w:t xml:space="preserve"> rast</w:t>
      </w:r>
      <w:r w:rsidR="00B41C6E">
        <w:rPr>
          <w:rFonts w:ascii="Times New Roman" w:hAnsi="Times New Roman"/>
          <w:b/>
          <w:sz w:val="24"/>
          <w:szCs w:val="24"/>
        </w:rPr>
        <w:t>u kontinuirano od početka godine</w:t>
      </w:r>
      <w:r w:rsidR="00E47CBE" w:rsidRPr="003B3909">
        <w:rPr>
          <w:rFonts w:ascii="Times New Roman" w:hAnsi="Times New Roman"/>
          <w:sz w:val="24"/>
          <w:szCs w:val="24"/>
        </w:rPr>
        <w:t xml:space="preserve"> i trenutno su najveći u zadnjih pet godina, a što upućuje na </w:t>
      </w:r>
      <w:r w:rsidR="00E47CBE" w:rsidRPr="003B3909">
        <w:rPr>
          <w:rFonts w:ascii="Times New Roman" w:hAnsi="Times New Roman"/>
          <w:b/>
          <w:sz w:val="24"/>
          <w:szCs w:val="24"/>
        </w:rPr>
        <w:t>poticanje migranata od strane Srbije</w:t>
      </w:r>
      <w:r w:rsidR="00E47CBE" w:rsidRPr="003B3909">
        <w:rPr>
          <w:rFonts w:ascii="Times New Roman" w:hAnsi="Times New Roman"/>
          <w:sz w:val="24"/>
          <w:szCs w:val="24"/>
        </w:rPr>
        <w:t xml:space="preserve"> na promjenu rute gdje se smanjuje pritisak na Mađarsku,</w:t>
      </w:r>
      <w:r w:rsidRPr="003B3909">
        <w:rPr>
          <w:rFonts w:ascii="Times New Roman" w:hAnsi="Times New Roman"/>
          <w:sz w:val="24"/>
          <w:szCs w:val="24"/>
        </w:rPr>
        <w:t xml:space="preserve"> ali se povećava pritisak na Bosnu i Hercegovinu</w:t>
      </w:r>
      <w:r w:rsidR="00E47CBE" w:rsidRPr="003B3909">
        <w:rPr>
          <w:rFonts w:ascii="Times New Roman" w:hAnsi="Times New Roman"/>
          <w:sz w:val="24"/>
          <w:szCs w:val="24"/>
        </w:rPr>
        <w:t>.</w:t>
      </w:r>
    </w:p>
    <w:p w:rsidR="00E47CBE" w:rsidRPr="003B3909" w:rsidRDefault="00E47CBE" w:rsidP="00E47CBE">
      <w:pPr>
        <w:spacing w:after="0" w:line="240" w:lineRule="auto"/>
        <w:jc w:val="both"/>
        <w:rPr>
          <w:rFonts w:ascii="Times New Roman" w:hAnsi="Times New Roman"/>
          <w:sz w:val="24"/>
          <w:szCs w:val="24"/>
        </w:rPr>
      </w:pPr>
    </w:p>
    <w:p w:rsidR="00E47CBE" w:rsidRPr="003B3909" w:rsidRDefault="00B41C6E" w:rsidP="00E47CBE">
      <w:pPr>
        <w:spacing w:after="0" w:line="240" w:lineRule="auto"/>
        <w:jc w:val="both"/>
        <w:rPr>
          <w:rFonts w:ascii="Times New Roman" w:hAnsi="Times New Roman"/>
          <w:sz w:val="24"/>
          <w:szCs w:val="24"/>
        </w:rPr>
      </w:pPr>
      <w:r>
        <w:rPr>
          <w:rFonts w:ascii="Times New Roman" w:hAnsi="Times New Roman"/>
          <w:sz w:val="24"/>
          <w:szCs w:val="24"/>
        </w:rPr>
        <w:t>Poda</w:t>
      </w:r>
      <w:r w:rsidR="006B2195" w:rsidRPr="003B3909">
        <w:rPr>
          <w:rFonts w:ascii="Times New Roman" w:hAnsi="Times New Roman"/>
          <w:sz w:val="24"/>
          <w:szCs w:val="24"/>
        </w:rPr>
        <w:t>ci B</w:t>
      </w:r>
      <w:r w:rsidR="004203FD" w:rsidRPr="003B3909">
        <w:rPr>
          <w:rFonts w:ascii="Times New Roman" w:hAnsi="Times New Roman"/>
          <w:sz w:val="24"/>
          <w:szCs w:val="24"/>
        </w:rPr>
        <w:t>osne i Hercegovine</w:t>
      </w:r>
      <w:r w:rsidR="006B2195" w:rsidRPr="003B3909">
        <w:rPr>
          <w:rFonts w:ascii="Times New Roman" w:hAnsi="Times New Roman"/>
          <w:sz w:val="24"/>
          <w:szCs w:val="24"/>
        </w:rPr>
        <w:t xml:space="preserve"> govore da je </w:t>
      </w:r>
      <w:r w:rsidR="0005006C" w:rsidRPr="003B3909">
        <w:rPr>
          <w:rFonts w:ascii="Times New Roman" w:hAnsi="Times New Roman"/>
          <w:sz w:val="24"/>
          <w:szCs w:val="24"/>
        </w:rPr>
        <w:t>u</w:t>
      </w:r>
      <w:r w:rsidR="00E47CBE" w:rsidRPr="003B3909">
        <w:rPr>
          <w:rFonts w:ascii="Times New Roman" w:hAnsi="Times New Roman"/>
          <w:sz w:val="24"/>
          <w:szCs w:val="24"/>
        </w:rPr>
        <w:t xml:space="preserve"> pri</w:t>
      </w:r>
      <w:r w:rsidR="004203FD" w:rsidRPr="003B3909">
        <w:rPr>
          <w:rFonts w:ascii="Times New Roman" w:hAnsi="Times New Roman"/>
          <w:sz w:val="24"/>
          <w:szCs w:val="24"/>
        </w:rPr>
        <w:t>hvatnim centrima na području Bosne i Hercegovine</w:t>
      </w:r>
      <w:r w:rsidR="00E47CBE" w:rsidRPr="003B3909">
        <w:rPr>
          <w:rFonts w:ascii="Times New Roman" w:hAnsi="Times New Roman"/>
          <w:sz w:val="24"/>
          <w:szCs w:val="24"/>
        </w:rPr>
        <w:t xml:space="preserve"> na dan 17.</w:t>
      </w:r>
      <w:r w:rsidR="00460F2B" w:rsidRPr="003B3909">
        <w:rPr>
          <w:rFonts w:ascii="Times New Roman" w:hAnsi="Times New Roman"/>
          <w:sz w:val="24"/>
          <w:szCs w:val="24"/>
        </w:rPr>
        <w:t xml:space="preserve"> listopada </w:t>
      </w:r>
      <w:r w:rsidR="00E47CBE" w:rsidRPr="003B3909">
        <w:rPr>
          <w:rFonts w:ascii="Times New Roman" w:hAnsi="Times New Roman"/>
          <w:sz w:val="24"/>
          <w:szCs w:val="24"/>
        </w:rPr>
        <w:t xml:space="preserve">2023. evidentirano 2.199 migranata, </w:t>
      </w:r>
      <w:r w:rsidR="006B2195" w:rsidRPr="003B3909">
        <w:rPr>
          <w:rFonts w:ascii="Times New Roman" w:hAnsi="Times New Roman"/>
          <w:sz w:val="24"/>
          <w:szCs w:val="24"/>
        </w:rPr>
        <w:t>međutim</w:t>
      </w:r>
      <w:r w:rsidR="004203FD" w:rsidRPr="003B3909">
        <w:rPr>
          <w:rFonts w:ascii="Times New Roman" w:hAnsi="Times New Roman"/>
          <w:sz w:val="24"/>
          <w:szCs w:val="24"/>
        </w:rPr>
        <w:t xml:space="preserve">, </w:t>
      </w:r>
      <w:r w:rsidR="006B2195" w:rsidRPr="003B3909">
        <w:rPr>
          <w:rFonts w:ascii="Times New Roman" w:hAnsi="Times New Roman"/>
          <w:sz w:val="24"/>
          <w:szCs w:val="24"/>
        </w:rPr>
        <w:t xml:space="preserve">procjena je da to nije </w:t>
      </w:r>
      <w:r w:rsidR="00E47CBE" w:rsidRPr="003B3909">
        <w:rPr>
          <w:rFonts w:ascii="Times New Roman" w:hAnsi="Times New Roman"/>
          <w:sz w:val="24"/>
          <w:szCs w:val="24"/>
        </w:rPr>
        <w:t>niti blizu stvarne brojke migrana</w:t>
      </w:r>
      <w:r w:rsidR="004203FD" w:rsidRPr="003B3909">
        <w:rPr>
          <w:rFonts w:ascii="Times New Roman" w:hAnsi="Times New Roman"/>
          <w:sz w:val="24"/>
          <w:szCs w:val="24"/>
        </w:rPr>
        <w:t xml:space="preserve">ta koji borave na području Bosne i Hercegovine </w:t>
      </w:r>
      <w:r w:rsidR="006B2195" w:rsidRPr="003B3909">
        <w:rPr>
          <w:rFonts w:ascii="Times New Roman" w:hAnsi="Times New Roman"/>
          <w:sz w:val="24"/>
          <w:szCs w:val="24"/>
        </w:rPr>
        <w:t xml:space="preserve">što </w:t>
      </w:r>
      <w:r w:rsidR="00E47CBE" w:rsidRPr="003B3909">
        <w:rPr>
          <w:rFonts w:ascii="Times New Roman" w:hAnsi="Times New Roman"/>
          <w:sz w:val="24"/>
          <w:szCs w:val="24"/>
        </w:rPr>
        <w:t>dokazuje činjenica da je od početka godine</w:t>
      </w:r>
      <w:r w:rsidR="00F179E2" w:rsidRPr="003B3909">
        <w:rPr>
          <w:rFonts w:ascii="Times New Roman" w:hAnsi="Times New Roman"/>
          <w:sz w:val="24"/>
          <w:szCs w:val="24"/>
        </w:rPr>
        <w:t>, prema IOM-u,</w:t>
      </w:r>
      <w:r w:rsidR="00E47CBE" w:rsidRPr="003B3909">
        <w:rPr>
          <w:rFonts w:ascii="Times New Roman" w:hAnsi="Times New Roman"/>
          <w:sz w:val="24"/>
          <w:szCs w:val="24"/>
        </w:rPr>
        <w:t xml:space="preserve"> bilo 62.738</w:t>
      </w:r>
      <w:r w:rsidR="00C740F7" w:rsidRPr="003B3909">
        <w:rPr>
          <w:rFonts w:ascii="Times New Roman" w:hAnsi="Times New Roman"/>
          <w:sz w:val="24"/>
          <w:szCs w:val="24"/>
        </w:rPr>
        <w:t xml:space="preserve"> slu</w:t>
      </w:r>
      <w:r w:rsidR="00B11A2F" w:rsidRPr="003B3909">
        <w:rPr>
          <w:rFonts w:ascii="Times New Roman" w:hAnsi="Times New Roman"/>
          <w:sz w:val="24"/>
          <w:szCs w:val="24"/>
        </w:rPr>
        <w:t>čajeva</w:t>
      </w:r>
      <w:r w:rsidR="00E47CBE" w:rsidRPr="003B3909">
        <w:rPr>
          <w:rFonts w:ascii="Times New Roman" w:hAnsi="Times New Roman"/>
          <w:sz w:val="24"/>
          <w:szCs w:val="24"/>
        </w:rPr>
        <w:t xml:space="preserve"> korisnika prihvat</w:t>
      </w:r>
      <w:r w:rsidR="004203FD" w:rsidRPr="003B3909">
        <w:rPr>
          <w:rFonts w:ascii="Times New Roman" w:hAnsi="Times New Roman"/>
          <w:sz w:val="24"/>
          <w:szCs w:val="24"/>
        </w:rPr>
        <w:t>nih centara u Bosni i Hercegovini</w:t>
      </w:r>
      <w:r w:rsidR="00E47CBE" w:rsidRPr="003B3909">
        <w:rPr>
          <w:rFonts w:ascii="Times New Roman" w:hAnsi="Times New Roman"/>
          <w:sz w:val="24"/>
          <w:szCs w:val="24"/>
        </w:rPr>
        <w:t xml:space="preserve">. Iz navedenog je jasno vidljivo da migranti dolaze, kratko vrijeme koriste usluge prihvatnih centara te kreću </w:t>
      </w:r>
      <w:r w:rsidR="000E4404" w:rsidRPr="003B3909">
        <w:rPr>
          <w:rFonts w:ascii="Times New Roman" w:hAnsi="Times New Roman"/>
          <w:sz w:val="24"/>
          <w:szCs w:val="24"/>
        </w:rPr>
        <w:t>dalje prema vanjskoj granici EU kao i da su službeni brojevi daleko ispod stvarnih.</w:t>
      </w:r>
    </w:p>
    <w:p w:rsidR="00E47CBE" w:rsidRPr="003B3909" w:rsidRDefault="00E47CBE" w:rsidP="00E47CBE">
      <w:pPr>
        <w:spacing w:after="0" w:line="240" w:lineRule="auto"/>
        <w:jc w:val="both"/>
        <w:rPr>
          <w:rFonts w:ascii="Times New Roman" w:hAnsi="Times New Roman"/>
          <w:sz w:val="24"/>
          <w:szCs w:val="24"/>
        </w:rPr>
      </w:pPr>
    </w:p>
    <w:p w:rsidR="008269CE" w:rsidRPr="003B3909" w:rsidRDefault="00E47CBE" w:rsidP="006E45B0">
      <w:pPr>
        <w:spacing w:after="0" w:line="240" w:lineRule="auto"/>
        <w:jc w:val="both"/>
        <w:rPr>
          <w:rFonts w:ascii="Times New Roman" w:hAnsi="Times New Roman"/>
          <w:sz w:val="24"/>
          <w:szCs w:val="24"/>
        </w:rPr>
      </w:pPr>
      <w:r w:rsidRPr="003B3909">
        <w:rPr>
          <w:rFonts w:ascii="Times New Roman" w:hAnsi="Times New Roman"/>
          <w:sz w:val="24"/>
          <w:szCs w:val="24"/>
        </w:rPr>
        <w:t xml:space="preserve">Uz spomenutu brojku korisnika centara kao i u Srbiji, formalni prihvatni centri (Sedra, </w:t>
      </w:r>
      <w:proofErr w:type="spellStart"/>
      <w:r w:rsidRPr="003B3909">
        <w:rPr>
          <w:rFonts w:ascii="Times New Roman" w:hAnsi="Times New Roman"/>
          <w:sz w:val="24"/>
          <w:szCs w:val="24"/>
        </w:rPr>
        <w:t>Miral</w:t>
      </w:r>
      <w:proofErr w:type="spellEnd"/>
      <w:r w:rsidRPr="003B3909">
        <w:rPr>
          <w:rFonts w:ascii="Times New Roman" w:hAnsi="Times New Roman"/>
          <w:sz w:val="24"/>
          <w:szCs w:val="24"/>
        </w:rPr>
        <w:t xml:space="preserve">, Borići i Bira) i nekoliko ilegalnih kampova smješteni su uz samu granicu, gdje kontinuirano i koordinirano vrše pritiske te pokušavaju nezakonito ući u </w:t>
      </w:r>
      <w:r w:rsidR="00B41C6E">
        <w:rPr>
          <w:rFonts w:ascii="Times New Roman" w:hAnsi="Times New Roman"/>
          <w:sz w:val="24"/>
          <w:szCs w:val="24"/>
        </w:rPr>
        <w:t xml:space="preserve">Republiku </w:t>
      </w:r>
      <w:r w:rsidR="00485D34" w:rsidRPr="003B3909">
        <w:rPr>
          <w:rFonts w:ascii="Times New Roman" w:hAnsi="Times New Roman"/>
          <w:sz w:val="24"/>
          <w:szCs w:val="24"/>
        </w:rPr>
        <w:t>Hrvatsku</w:t>
      </w:r>
      <w:r w:rsidRPr="003B3909">
        <w:rPr>
          <w:rFonts w:ascii="Times New Roman" w:hAnsi="Times New Roman"/>
          <w:sz w:val="24"/>
          <w:szCs w:val="24"/>
        </w:rPr>
        <w:t xml:space="preserve">. </w:t>
      </w:r>
    </w:p>
    <w:p w:rsidR="008269CE" w:rsidRPr="003B3909" w:rsidRDefault="008269CE" w:rsidP="006E45B0">
      <w:pPr>
        <w:spacing w:after="0" w:line="240" w:lineRule="auto"/>
        <w:jc w:val="both"/>
        <w:rPr>
          <w:rFonts w:ascii="Times New Roman" w:hAnsi="Times New Roman"/>
          <w:sz w:val="24"/>
          <w:szCs w:val="24"/>
        </w:rPr>
      </w:pPr>
    </w:p>
    <w:p w:rsidR="008269CE" w:rsidRPr="003B3909" w:rsidRDefault="008269CE" w:rsidP="006E45B0">
      <w:pPr>
        <w:spacing w:after="0" w:line="240" w:lineRule="auto"/>
        <w:jc w:val="both"/>
        <w:rPr>
          <w:rFonts w:ascii="Times New Roman" w:hAnsi="Times New Roman"/>
          <w:sz w:val="24"/>
          <w:szCs w:val="24"/>
        </w:rPr>
      </w:pPr>
    </w:p>
    <w:p w:rsidR="008269CE" w:rsidRPr="003B3909" w:rsidRDefault="008269CE" w:rsidP="006E45B0">
      <w:pPr>
        <w:spacing w:after="0" w:line="240" w:lineRule="auto"/>
        <w:jc w:val="both"/>
        <w:rPr>
          <w:rFonts w:ascii="Times New Roman" w:hAnsi="Times New Roman"/>
          <w:sz w:val="24"/>
          <w:szCs w:val="24"/>
        </w:rPr>
      </w:pPr>
    </w:p>
    <w:p w:rsidR="008269CE" w:rsidRPr="003B3909" w:rsidRDefault="008269CE" w:rsidP="006E45B0">
      <w:pPr>
        <w:spacing w:after="0" w:line="240" w:lineRule="auto"/>
        <w:jc w:val="both"/>
        <w:rPr>
          <w:rFonts w:ascii="Times New Roman" w:hAnsi="Times New Roman"/>
          <w:sz w:val="24"/>
          <w:szCs w:val="24"/>
        </w:rPr>
      </w:pPr>
    </w:p>
    <w:p w:rsidR="003B3909" w:rsidRDefault="003B3909">
      <w:pPr>
        <w:spacing w:after="0" w:line="240" w:lineRule="auto"/>
        <w:rPr>
          <w:rFonts w:ascii="Times New Roman" w:hAnsi="Times New Roman"/>
          <w:b/>
          <w:sz w:val="24"/>
          <w:szCs w:val="24"/>
        </w:rPr>
      </w:pPr>
      <w:r>
        <w:rPr>
          <w:rFonts w:ascii="Times New Roman" w:hAnsi="Times New Roman"/>
          <w:b/>
          <w:sz w:val="24"/>
          <w:szCs w:val="24"/>
        </w:rPr>
        <w:br w:type="page"/>
      </w:r>
    </w:p>
    <w:p w:rsidR="008269CE" w:rsidRPr="003B3909" w:rsidRDefault="004203FD" w:rsidP="006E45B0">
      <w:pPr>
        <w:spacing w:after="0" w:line="240" w:lineRule="auto"/>
        <w:jc w:val="both"/>
        <w:rPr>
          <w:rFonts w:ascii="Times New Roman" w:hAnsi="Times New Roman"/>
          <w:b/>
          <w:sz w:val="24"/>
          <w:szCs w:val="24"/>
        </w:rPr>
      </w:pPr>
      <w:r w:rsidRPr="003B3909">
        <w:rPr>
          <w:rFonts w:ascii="Times New Roman" w:hAnsi="Times New Roman"/>
          <w:b/>
          <w:sz w:val="24"/>
          <w:szCs w:val="24"/>
        </w:rPr>
        <w:lastRenderedPageBreak/>
        <w:t>III. ZAKLJUČNO</w:t>
      </w:r>
    </w:p>
    <w:p w:rsidR="006661E0" w:rsidRPr="003B3909" w:rsidRDefault="006661E0" w:rsidP="006E45B0">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 xml:space="preserve">Dolasci u Bosnu i Hercegovinu rastu kontinuirano od početka godine i trenutno su najveći u zadnjih pet godina. </w:t>
      </w:r>
      <w:r w:rsidR="004203FD" w:rsidRPr="003B3909">
        <w:rPr>
          <w:rFonts w:ascii="Times New Roman" w:hAnsi="Times New Roman"/>
          <w:sz w:val="24"/>
          <w:szCs w:val="24"/>
        </w:rPr>
        <w:t xml:space="preserve">U </w:t>
      </w:r>
      <w:r w:rsidR="0091094A">
        <w:rPr>
          <w:rFonts w:ascii="Times New Roman" w:hAnsi="Times New Roman"/>
          <w:sz w:val="24"/>
          <w:szCs w:val="24"/>
        </w:rPr>
        <w:t xml:space="preserve">razdoblju </w:t>
      </w:r>
      <w:r w:rsidR="004203FD" w:rsidRPr="003B3909">
        <w:rPr>
          <w:rFonts w:ascii="Times New Roman" w:hAnsi="Times New Roman"/>
          <w:sz w:val="24"/>
          <w:szCs w:val="24"/>
        </w:rPr>
        <w:t>od 1.</w:t>
      </w:r>
      <w:r w:rsidR="00B41C6E">
        <w:rPr>
          <w:rFonts w:ascii="Times New Roman" w:hAnsi="Times New Roman"/>
          <w:sz w:val="24"/>
          <w:szCs w:val="24"/>
        </w:rPr>
        <w:t xml:space="preserve"> siječnja </w:t>
      </w:r>
      <w:r w:rsidR="004203FD" w:rsidRPr="003B3909">
        <w:rPr>
          <w:rFonts w:ascii="Times New Roman" w:hAnsi="Times New Roman"/>
          <w:sz w:val="24"/>
          <w:szCs w:val="24"/>
        </w:rPr>
        <w:t>2023.</w:t>
      </w:r>
      <w:r w:rsidRPr="003B3909">
        <w:rPr>
          <w:rFonts w:ascii="Times New Roman" w:hAnsi="Times New Roman"/>
          <w:sz w:val="24"/>
          <w:szCs w:val="24"/>
        </w:rPr>
        <w:t xml:space="preserve"> </w:t>
      </w:r>
      <w:r w:rsidR="00B41C6E">
        <w:rPr>
          <w:rFonts w:ascii="Times New Roman" w:hAnsi="Times New Roman"/>
          <w:bCs/>
          <w:sz w:val="24"/>
          <w:szCs w:val="24"/>
        </w:rPr>
        <w:t xml:space="preserve">do 22. listopada </w:t>
      </w:r>
      <w:r w:rsidRPr="003B3909">
        <w:rPr>
          <w:rFonts w:ascii="Times New Roman" w:hAnsi="Times New Roman"/>
          <w:bCs/>
          <w:sz w:val="24"/>
          <w:szCs w:val="24"/>
        </w:rPr>
        <w:t xml:space="preserve">2023. evidentirano je </w:t>
      </w:r>
      <w:r w:rsidRPr="003B3909">
        <w:rPr>
          <w:rFonts w:ascii="Times New Roman" w:hAnsi="Times New Roman"/>
          <w:b/>
          <w:bCs/>
          <w:sz w:val="24"/>
          <w:szCs w:val="24"/>
        </w:rPr>
        <w:t>27.919</w:t>
      </w:r>
      <w:r w:rsidRPr="003B3909">
        <w:rPr>
          <w:rFonts w:ascii="Times New Roman" w:hAnsi="Times New Roman"/>
          <w:bCs/>
          <w:sz w:val="24"/>
          <w:szCs w:val="24"/>
        </w:rPr>
        <w:t xml:space="preserve"> novo pridošlih osoba, što je 54</w:t>
      </w:r>
      <w:r w:rsidR="00B41C6E">
        <w:rPr>
          <w:rFonts w:ascii="Times New Roman" w:hAnsi="Times New Roman"/>
          <w:bCs/>
          <w:sz w:val="24"/>
          <w:szCs w:val="24"/>
        </w:rPr>
        <w:t xml:space="preserve"> </w:t>
      </w:r>
      <w:r w:rsidRPr="003B3909">
        <w:rPr>
          <w:rFonts w:ascii="Times New Roman" w:hAnsi="Times New Roman"/>
          <w:bCs/>
          <w:sz w:val="24"/>
          <w:szCs w:val="24"/>
        </w:rPr>
        <w:t>% više nego prošle godine.</w:t>
      </w:r>
    </w:p>
    <w:p w:rsidR="006661E0" w:rsidRPr="003B3909" w:rsidRDefault="006661E0" w:rsidP="004203FD">
      <w:pPr>
        <w:spacing w:after="0" w:line="240" w:lineRule="auto"/>
        <w:jc w:val="both"/>
        <w:rPr>
          <w:rFonts w:ascii="Times New Roman" w:hAnsi="Times New Roman"/>
          <w:bCs/>
          <w:sz w:val="24"/>
          <w:szCs w:val="24"/>
        </w:rPr>
      </w:pPr>
    </w:p>
    <w:p w:rsidR="006661E0" w:rsidRPr="003B3909" w:rsidRDefault="004203FD" w:rsidP="004203FD">
      <w:pPr>
        <w:spacing w:after="0" w:line="240" w:lineRule="auto"/>
        <w:jc w:val="both"/>
        <w:rPr>
          <w:rFonts w:ascii="Times New Roman" w:hAnsi="Times New Roman"/>
          <w:sz w:val="24"/>
          <w:szCs w:val="24"/>
        </w:rPr>
      </w:pPr>
      <w:r w:rsidRPr="003B3909">
        <w:rPr>
          <w:rFonts w:ascii="Times New Roman" w:hAnsi="Times New Roman"/>
          <w:bCs/>
          <w:sz w:val="24"/>
          <w:szCs w:val="24"/>
        </w:rPr>
        <w:t>Evidencije koje se vode u Bosni i Hercegovini</w:t>
      </w:r>
      <w:r w:rsidR="006661E0" w:rsidRPr="003B3909">
        <w:rPr>
          <w:rFonts w:ascii="Times New Roman" w:hAnsi="Times New Roman"/>
          <w:bCs/>
          <w:sz w:val="24"/>
          <w:szCs w:val="24"/>
        </w:rPr>
        <w:t xml:space="preserve"> nisu centralizirane niti precizne jer sukladno podacima IOM-a, stvarna brojka je daleko veća i iznosi </w:t>
      </w:r>
      <w:r w:rsidR="006661E0" w:rsidRPr="003B3909">
        <w:rPr>
          <w:rFonts w:ascii="Times New Roman" w:hAnsi="Times New Roman"/>
          <w:b/>
          <w:bCs/>
          <w:sz w:val="24"/>
          <w:szCs w:val="24"/>
        </w:rPr>
        <w:t>51.239</w:t>
      </w:r>
      <w:r w:rsidR="006661E0" w:rsidRPr="003B3909">
        <w:rPr>
          <w:rFonts w:ascii="Times New Roman" w:hAnsi="Times New Roman"/>
          <w:bCs/>
          <w:sz w:val="24"/>
          <w:szCs w:val="24"/>
        </w:rPr>
        <w:t xml:space="preserve"> migranata. Dodatno, državljane Turske i </w:t>
      </w:r>
      <w:r w:rsidRPr="003B3909">
        <w:rPr>
          <w:rFonts w:ascii="Times New Roman" w:hAnsi="Times New Roman"/>
          <w:bCs/>
          <w:sz w:val="24"/>
          <w:szCs w:val="24"/>
        </w:rPr>
        <w:t>Rusije Bosna i Hercegovina</w:t>
      </w:r>
      <w:r w:rsidR="006661E0" w:rsidRPr="003B3909">
        <w:rPr>
          <w:rFonts w:ascii="Times New Roman" w:hAnsi="Times New Roman"/>
          <w:bCs/>
          <w:sz w:val="24"/>
          <w:szCs w:val="24"/>
        </w:rPr>
        <w:t xml:space="preserve"> ne evidentira jer </w:t>
      </w:r>
      <w:r w:rsidRPr="003B3909">
        <w:rPr>
          <w:rFonts w:ascii="Times New Roman" w:hAnsi="Times New Roman"/>
          <w:bCs/>
          <w:sz w:val="24"/>
          <w:szCs w:val="24"/>
        </w:rPr>
        <w:t>u Bosnu i Hercegovinu</w:t>
      </w:r>
      <w:r w:rsidR="006661E0" w:rsidRPr="003B3909">
        <w:rPr>
          <w:rFonts w:ascii="Times New Roman" w:hAnsi="Times New Roman"/>
          <w:bCs/>
          <w:sz w:val="24"/>
          <w:szCs w:val="24"/>
        </w:rPr>
        <w:t xml:space="preserve"> dolaze zakonito zbog </w:t>
      </w:r>
      <w:proofErr w:type="spellStart"/>
      <w:r w:rsidR="006661E0" w:rsidRPr="003B3909">
        <w:rPr>
          <w:rFonts w:ascii="Times New Roman" w:hAnsi="Times New Roman"/>
          <w:bCs/>
          <w:sz w:val="24"/>
          <w:szCs w:val="24"/>
        </w:rPr>
        <w:t>bezviznog</w:t>
      </w:r>
      <w:proofErr w:type="spellEnd"/>
      <w:r w:rsidR="006661E0" w:rsidRPr="003B3909">
        <w:rPr>
          <w:rFonts w:ascii="Times New Roman" w:hAnsi="Times New Roman"/>
          <w:bCs/>
          <w:sz w:val="24"/>
          <w:szCs w:val="24"/>
        </w:rPr>
        <w:t xml:space="preserve"> režima, što otežava praćenje stvarnog broja migranata u </w:t>
      </w:r>
      <w:r w:rsidRPr="003B3909">
        <w:rPr>
          <w:rFonts w:ascii="Times New Roman" w:hAnsi="Times New Roman"/>
          <w:bCs/>
          <w:sz w:val="24"/>
          <w:szCs w:val="24"/>
        </w:rPr>
        <w:t>Bosni i Hercegovini</w:t>
      </w:r>
      <w:r w:rsidR="006661E0" w:rsidRPr="003B3909">
        <w:rPr>
          <w:rFonts w:ascii="Times New Roman" w:hAnsi="Times New Roman"/>
          <w:bCs/>
          <w:sz w:val="24"/>
          <w:szCs w:val="24"/>
        </w:rPr>
        <w:t xml:space="preserve"> odnosno praćenja migracijskog opterećenja prema Republici Hrvatskoj. U </w:t>
      </w:r>
      <w:r w:rsidR="006661E0" w:rsidRPr="003B3909">
        <w:rPr>
          <w:rFonts w:ascii="Times New Roman" w:hAnsi="Times New Roman"/>
          <w:sz w:val="24"/>
          <w:szCs w:val="24"/>
        </w:rPr>
        <w:t>posljednjih godinu dana povećan je broj državljana Turske i Rusije koji legalno dolaze u Bosnu i Hercegovinu te potom državljani Turske nezakonito prelaze državnu granicu (10.512), dok državljani Rusije legalno pristupaju graničnoj kontroli i traže međunarodnu zaštitu (7.483), što pridodamo li podacima IOM-a</w:t>
      </w:r>
      <w:r w:rsidR="00B41C6E">
        <w:rPr>
          <w:rFonts w:ascii="Times New Roman" w:hAnsi="Times New Roman"/>
          <w:sz w:val="24"/>
          <w:szCs w:val="24"/>
        </w:rPr>
        <w:t>,</w:t>
      </w:r>
      <w:r w:rsidR="006661E0" w:rsidRPr="003B3909">
        <w:rPr>
          <w:rFonts w:ascii="Times New Roman" w:hAnsi="Times New Roman"/>
          <w:sz w:val="24"/>
          <w:szCs w:val="24"/>
        </w:rPr>
        <w:t xml:space="preserve"> čini ukupno preko 69.000 osoba koje žele nezakonito otići u ciljane odredišne države članice EU.</w:t>
      </w:r>
    </w:p>
    <w:p w:rsidR="006661E0" w:rsidRPr="003B3909" w:rsidRDefault="006661E0" w:rsidP="004203FD">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 xml:space="preserve">Od ukupne brojke nezakonitih migranata u </w:t>
      </w:r>
      <w:r w:rsidR="004203FD" w:rsidRPr="003B3909">
        <w:rPr>
          <w:rFonts w:ascii="Times New Roman" w:hAnsi="Times New Roman"/>
          <w:sz w:val="24"/>
          <w:szCs w:val="24"/>
        </w:rPr>
        <w:t xml:space="preserve">Republici </w:t>
      </w:r>
      <w:r w:rsidRPr="003B3909">
        <w:rPr>
          <w:rFonts w:ascii="Times New Roman" w:hAnsi="Times New Roman"/>
          <w:sz w:val="24"/>
          <w:szCs w:val="24"/>
        </w:rPr>
        <w:t>H</w:t>
      </w:r>
      <w:r w:rsidR="004203FD" w:rsidRPr="003B3909">
        <w:rPr>
          <w:rFonts w:ascii="Times New Roman" w:hAnsi="Times New Roman"/>
          <w:sz w:val="24"/>
          <w:szCs w:val="24"/>
        </w:rPr>
        <w:t>rvatskoj</w:t>
      </w:r>
      <w:r w:rsidRPr="003B3909">
        <w:rPr>
          <w:rFonts w:ascii="Times New Roman" w:hAnsi="Times New Roman"/>
          <w:sz w:val="24"/>
          <w:szCs w:val="24"/>
        </w:rPr>
        <w:t>, njih više od 20</w:t>
      </w:r>
      <w:r w:rsidR="00B41C6E">
        <w:rPr>
          <w:rFonts w:ascii="Times New Roman" w:hAnsi="Times New Roman"/>
          <w:sz w:val="24"/>
          <w:szCs w:val="24"/>
        </w:rPr>
        <w:t xml:space="preserve"> </w:t>
      </w:r>
      <w:r w:rsidRPr="003B3909">
        <w:rPr>
          <w:rFonts w:ascii="Times New Roman" w:hAnsi="Times New Roman"/>
          <w:sz w:val="24"/>
          <w:szCs w:val="24"/>
        </w:rPr>
        <w:t xml:space="preserve">% (od 62.452, njih 12.827 – Turska, Kina, Kuba i Rusija), zbog </w:t>
      </w:r>
      <w:r w:rsidR="004203FD" w:rsidRPr="003B3909">
        <w:rPr>
          <w:rFonts w:ascii="Times New Roman" w:hAnsi="Times New Roman"/>
          <w:sz w:val="24"/>
          <w:szCs w:val="24"/>
        </w:rPr>
        <w:t xml:space="preserve">neusklađenog </w:t>
      </w:r>
      <w:proofErr w:type="spellStart"/>
      <w:r w:rsidR="004203FD" w:rsidRPr="003B3909">
        <w:rPr>
          <w:rFonts w:ascii="Times New Roman" w:hAnsi="Times New Roman"/>
          <w:sz w:val="24"/>
          <w:szCs w:val="24"/>
        </w:rPr>
        <w:t>viznog</w:t>
      </w:r>
      <w:proofErr w:type="spellEnd"/>
      <w:r w:rsidR="004203FD" w:rsidRPr="003B3909">
        <w:rPr>
          <w:rFonts w:ascii="Times New Roman" w:hAnsi="Times New Roman"/>
          <w:sz w:val="24"/>
          <w:szCs w:val="24"/>
        </w:rPr>
        <w:t xml:space="preserve"> režima u Bosni i Hercegovini</w:t>
      </w:r>
      <w:r w:rsidRPr="003B3909">
        <w:rPr>
          <w:rFonts w:ascii="Times New Roman" w:hAnsi="Times New Roman"/>
          <w:sz w:val="24"/>
          <w:szCs w:val="24"/>
        </w:rPr>
        <w:t xml:space="preserve"> i Srbiji imaju olakšan dol</w:t>
      </w:r>
      <w:r w:rsidR="004203FD" w:rsidRPr="003B3909">
        <w:rPr>
          <w:rFonts w:ascii="Times New Roman" w:hAnsi="Times New Roman"/>
          <w:sz w:val="24"/>
          <w:szCs w:val="24"/>
        </w:rPr>
        <w:t>azak do vanjske granice EU</w:t>
      </w:r>
      <w:r w:rsidRPr="003B3909">
        <w:rPr>
          <w:rFonts w:ascii="Times New Roman" w:hAnsi="Times New Roman"/>
          <w:sz w:val="24"/>
          <w:szCs w:val="24"/>
        </w:rPr>
        <w:t>.</w:t>
      </w:r>
    </w:p>
    <w:p w:rsidR="006661E0" w:rsidRPr="003B3909" w:rsidRDefault="006661E0" w:rsidP="004203FD">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Hrvatska policija je evidentirala 73,2</w:t>
      </w:r>
      <w:r w:rsidR="00B41C6E">
        <w:rPr>
          <w:rFonts w:ascii="Times New Roman" w:hAnsi="Times New Roman"/>
          <w:sz w:val="24"/>
          <w:szCs w:val="24"/>
        </w:rPr>
        <w:t xml:space="preserve"> </w:t>
      </w:r>
      <w:r w:rsidRPr="003B3909">
        <w:rPr>
          <w:rFonts w:ascii="Times New Roman" w:hAnsi="Times New Roman"/>
          <w:sz w:val="24"/>
          <w:szCs w:val="24"/>
        </w:rPr>
        <w:t>% više postupanja zbog nezakonitog prelaska nego u istom razdoblju prošle godine, a najviše je evidentirano na području PU karlovačke, posebice PGP Cetingrad i PP Slunj.</w:t>
      </w:r>
    </w:p>
    <w:p w:rsidR="006661E0" w:rsidRPr="003B3909" w:rsidRDefault="006661E0" w:rsidP="004203FD">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 xml:space="preserve">Promjene ruta kretanja i pritisaka na vanjsku granicu stalne su, a bilježimo </w:t>
      </w:r>
      <w:r w:rsidRPr="003B3909">
        <w:rPr>
          <w:rFonts w:ascii="Times New Roman" w:hAnsi="Times New Roman"/>
          <w:b/>
          <w:sz w:val="24"/>
          <w:szCs w:val="24"/>
        </w:rPr>
        <w:t>pad</w:t>
      </w:r>
      <w:r w:rsidRPr="003B3909">
        <w:rPr>
          <w:rFonts w:ascii="Times New Roman" w:hAnsi="Times New Roman"/>
          <w:sz w:val="24"/>
          <w:szCs w:val="24"/>
        </w:rPr>
        <w:t xml:space="preserve"> </w:t>
      </w:r>
      <w:r w:rsidRPr="003B3909">
        <w:rPr>
          <w:rFonts w:ascii="Times New Roman" w:hAnsi="Times New Roman"/>
          <w:b/>
          <w:sz w:val="24"/>
          <w:szCs w:val="24"/>
        </w:rPr>
        <w:t>broja nezakonitih prelazaka</w:t>
      </w:r>
      <w:r w:rsidRPr="003B3909">
        <w:rPr>
          <w:rFonts w:ascii="Times New Roman" w:hAnsi="Times New Roman"/>
          <w:sz w:val="24"/>
          <w:szCs w:val="24"/>
        </w:rPr>
        <w:t xml:space="preserve"> i to smanjenje od 7</w:t>
      </w:r>
      <w:r w:rsidR="00B41C6E">
        <w:rPr>
          <w:rFonts w:ascii="Times New Roman" w:hAnsi="Times New Roman"/>
          <w:sz w:val="24"/>
          <w:szCs w:val="24"/>
        </w:rPr>
        <w:t xml:space="preserve"> </w:t>
      </w:r>
      <w:r w:rsidRPr="003B3909">
        <w:rPr>
          <w:rFonts w:ascii="Times New Roman" w:hAnsi="Times New Roman"/>
          <w:sz w:val="24"/>
          <w:szCs w:val="24"/>
        </w:rPr>
        <w:t>% u rujnu u odnosu na kolovoz ove godine, te čak 45</w:t>
      </w:r>
      <w:r w:rsidR="00B41C6E">
        <w:rPr>
          <w:rFonts w:ascii="Times New Roman" w:hAnsi="Times New Roman"/>
          <w:sz w:val="24"/>
          <w:szCs w:val="24"/>
        </w:rPr>
        <w:t xml:space="preserve"> </w:t>
      </w:r>
      <w:r w:rsidRPr="003B3909">
        <w:rPr>
          <w:rFonts w:ascii="Times New Roman" w:hAnsi="Times New Roman"/>
          <w:sz w:val="24"/>
          <w:szCs w:val="24"/>
        </w:rPr>
        <w:t>% u listopadu u odnosu na rujan ove godine. Također usporedimo li podatke za listopad ove i prošle godine vidljiv je pad od 51</w:t>
      </w:r>
      <w:r w:rsidR="00B41C6E">
        <w:rPr>
          <w:rFonts w:ascii="Times New Roman" w:hAnsi="Times New Roman"/>
          <w:sz w:val="24"/>
          <w:szCs w:val="24"/>
        </w:rPr>
        <w:t xml:space="preserve"> </w:t>
      </w:r>
      <w:r w:rsidRPr="003B3909">
        <w:rPr>
          <w:rFonts w:ascii="Times New Roman" w:hAnsi="Times New Roman"/>
          <w:sz w:val="24"/>
          <w:szCs w:val="24"/>
        </w:rPr>
        <w:t>%.</w:t>
      </w:r>
    </w:p>
    <w:p w:rsidR="006661E0" w:rsidRPr="003B3909" w:rsidRDefault="006661E0" w:rsidP="004203FD">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R</w:t>
      </w:r>
      <w:r w:rsidR="004203FD" w:rsidRPr="003B3909">
        <w:rPr>
          <w:rFonts w:ascii="Times New Roman" w:hAnsi="Times New Roman"/>
          <w:sz w:val="24"/>
          <w:szCs w:val="24"/>
        </w:rPr>
        <w:t xml:space="preserve">epublika </w:t>
      </w:r>
      <w:r w:rsidRPr="003B3909">
        <w:rPr>
          <w:rFonts w:ascii="Times New Roman" w:hAnsi="Times New Roman"/>
          <w:sz w:val="24"/>
          <w:szCs w:val="24"/>
        </w:rPr>
        <w:t>H</w:t>
      </w:r>
      <w:r w:rsidR="004203FD" w:rsidRPr="003B3909">
        <w:rPr>
          <w:rFonts w:ascii="Times New Roman" w:hAnsi="Times New Roman"/>
          <w:sz w:val="24"/>
          <w:szCs w:val="24"/>
        </w:rPr>
        <w:t>rvatska</w:t>
      </w:r>
      <w:r w:rsidRPr="003B3909">
        <w:rPr>
          <w:rFonts w:ascii="Times New Roman" w:hAnsi="Times New Roman"/>
          <w:sz w:val="24"/>
          <w:szCs w:val="24"/>
        </w:rPr>
        <w:t xml:space="preserve"> ima bilateral</w:t>
      </w:r>
      <w:r w:rsidR="004203FD" w:rsidRPr="003B3909">
        <w:rPr>
          <w:rFonts w:ascii="Times New Roman" w:hAnsi="Times New Roman"/>
          <w:sz w:val="24"/>
          <w:szCs w:val="24"/>
        </w:rPr>
        <w:t xml:space="preserve">ne ugovore o </w:t>
      </w:r>
      <w:proofErr w:type="spellStart"/>
      <w:r w:rsidR="004203FD" w:rsidRPr="003B3909">
        <w:rPr>
          <w:rFonts w:ascii="Times New Roman" w:hAnsi="Times New Roman"/>
          <w:sz w:val="24"/>
          <w:szCs w:val="24"/>
        </w:rPr>
        <w:t>readmisiji</w:t>
      </w:r>
      <w:proofErr w:type="spellEnd"/>
      <w:r w:rsidR="004203FD" w:rsidRPr="003B3909">
        <w:rPr>
          <w:rFonts w:ascii="Times New Roman" w:hAnsi="Times New Roman"/>
          <w:sz w:val="24"/>
          <w:szCs w:val="24"/>
        </w:rPr>
        <w:t xml:space="preserve"> i s Bosnom i Hercegovinom</w:t>
      </w:r>
      <w:r w:rsidRPr="003B3909">
        <w:rPr>
          <w:rFonts w:ascii="Times New Roman" w:hAnsi="Times New Roman"/>
          <w:sz w:val="24"/>
          <w:szCs w:val="24"/>
        </w:rPr>
        <w:t xml:space="preserve"> i sa Srbijom, a sustav </w:t>
      </w:r>
      <w:proofErr w:type="spellStart"/>
      <w:r w:rsidRPr="003B3909">
        <w:rPr>
          <w:rFonts w:ascii="Times New Roman" w:hAnsi="Times New Roman"/>
          <w:sz w:val="24"/>
          <w:szCs w:val="24"/>
        </w:rPr>
        <w:t>readmisije</w:t>
      </w:r>
      <w:proofErr w:type="spellEnd"/>
      <w:r w:rsidRPr="003B3909">
        <w:rPr>
          <w:rFonts w:ascii="Times New Roman" w:hAnsi="Times New Roman"/>
          <w:sz w:val="24"/>
          <w:szCs w:val="24"/>
        </w:rPr>
        <w:t xml:space="preserve"> bi trebao biti jedna od ključnih poluga uspješne borbe protiv nezakonitih migracija. Nakon dužeg vremena dosta restriktivnog prihvaćanja migranata od strane </w:t>
      </w:r>
      <w:r w:rsidR="004203FD" w:rsidRPr="003B3909">
        <w:rPr>
          <w:rFonts w:ascii="Times New Roman" w:hAnsi="Times New Roman"/>
          <w:sz w:val="24"/>
          <w:szCs w:val="24"/>
        </w:rPr>
        <w:t xml:space="preserve">Bosne i Hercegovine i Srbije, Republika Hrvatska </w:t>
      </w:r>
      <w:r w:rsidRPr="003B3909">
        <w:rPr>
          <w:rFonts w:ascii="Times New Roman" w:hAnsi="Times New Roman"/>
          <w:sz w:val="24"/>
          <w:szCs w:val="24"/>
        </w:rPr>
        <w:t xml:space="preserve">je tijekom 2022. i 2023. kroz bilateralne dogovore s Bosnom i Hercegovinom i Srbijom postigla određene pozitivne pomake u ovom segmentu kontrole nezakonitih migracija. Od sredine 2022. Ministarstvo </w:t>
      </w:r>
      <w:r w:rsidR="004203FD" w:rsidRPr="003B3909">
        <w:rPr>
          <w:rFonts w:ascii="Times New Roman" w:hAnsi="Times New Roman"/>
          <w:sz w:val="24"/>
          <w:szCs w:val="24"/>
        </w:rPr>
        <w:t xml:space="preserve">unutarnjih poslova </w:t>
      </w:r>
      <w:r w:rsidRPr="003B3909">
        <w:rPr>
          <w:rFonts w:ascii="Times New Roman" w:hAnsi="Times New Roman"/>
          <w:sz w:val="24"/>
          <w:szCs w:val="24"/>
        </w:rPr>
        <w:t xml:space="preserve">sustavno upućuje zahtjeve u Bosnu i Hercegovinu i Srbiju za </w:t>
      </w:r>
      <w:proofErr w:type="spellStart"/>
      <w:r w:rsidRPr="003B3909">
        <w:rPr>
          <w:rFonts w:ascii="Times New Roman" w:hAnsi="Times New Roman"/>
          <w:sz w:val="24"/>
          <w:szCs w:val="24"/>
        </w:rPr>
        <w:t>readmisiju</w:t>
      </w:r>
      <w:proofErr w:type="spellEnd"/>
      <w:r w:rsidRPr="003B3909">
        <w:rPr>
          <w:rFonts w:ascii="Times New Roman" w:hAnsi="Times New Roman"/>
          <w:sz w:val="24"/>
          <w:szCs w:val="24"/>
        </w:rPr>
        <w:t xml:space="preserve"> državljana trećih zemalja, u slučajevima kada postoje nesporni dokazi sukladno bilateralnom </w:t>
      </w:r>
      <w:proofErr w:type="spellStart"/>
      <w:r w:rsidRPr="003B3909">
        <w:rPr>
          <w:rFonts w:ascii="Times New Roman" w:hAnsi="Times New Roman"/>
          <w:sz w:val="24"/>
          <w:szCs w:val="24"/>
        </w:rPr>
        <w:t>readmisijskom</w:t>
      </w:r>
      <w:proofErr w:type="spellEnd"/>
      <w:r w:rsidRPr="003B3909">
        <w:rPr>
          <w:rFonts w:ascii="Times New Roman" w:hAnsi="Times New Roman"/>
          <w:sz w:val="24"/>
          <w:szCs w:val="24"/>
        </w:rPr>
        <w:t xml:space="preserve"> sporazumu sa Srbijom i </w:t>
      </w:r>
      <w:r w:rsidR="004203FD" w:rsidRPr="003B3909">
        <w:rPr>
          <w:rFonts w:ascii="Times New Roman" w:hAnsi="Times New Roman"/>
          <w:sz w:val="24"/>
          <w:szCs w:val="24"/>
        </w:rPr>
        <w:t>Bosnom i Hercegovinom</w:t>
      </w:r>
      <w:r w:rsidRPr="003B3909">
        <w:rPr>
          <w:rFonts w:ascii="Times New Roman" w:hAnsi="Times New Roman"/>
          <w:sz w:val="24"/>
          <w:szCs w:val="24"/>
        </w:rPr>
        <w:t xml:space="preserve">, odnosno </w:t>
      </w:r>
      <w:proofErr w:type="spellStart"/>
      <w:r w:rsidRPr="003B3909">
        <w:rPr>
          <w:rFonts w:ascii="Times New Roman" w:hAnsi="Times New Roman"/>
          <w:sz w:val="24"/>
          <w:szCs w:val="24"/>
        </w:rPr>
        <w:t>readmisijskom</w:t>
      </w:r>
      <w:proofErr w:type="spellEnd"/>
      <w:r w:rsidRPr="003B3909">
        <w:rPr>
          <w:rFonts w:ascii="Times New Roman" w:hAnsi="Times New Roman"/>
          <w:sz w:val="24"/>
          <w:szCs w:val="24"/>
        </w:rPr>
        <w:t xml:space="preserve"> sporazumu EU-Srbija, koji se započeo primjenjivati početkom 2023. </w:t>
      </w:r>
    </w:p>
    <w:p w:rsidR="006661E0" w:rsidRPr="003B3909" w:rsidRDefault="006661E0" w:rsidP="004203FD">
      <w:pPr>
        <w:spacing w:after="0" w:line="240" w:lineRule="auto"/>
        <w:jc w:val="both"/>
        <w:rPr>
          <w:rFonts w:ascii="Times New Roman" w:hAnsi="Times New Roman"/>
          <w:sz w:val="24"/>
          <w:szCs w:val="24"/>
        </w:rPr>
      </w:pPr>
    </w:p>
    <w:p w:rsidR="006661E0" w:rsidRPr="003B3909" w:rsidRDefault="006661E0" w:rsidP="004203FD">
      <w:pPr>
        <w:spacing w:after="0" w:line="240" w:lineRule="auto"/>
        <w:jc w:val="both"/>
        <w:rPr>
          <w:rFonts w:ascii="Times New Roman" w:hAnsi="Times New Roman"/>
          <w:sz w:val="24"/>
          <w:szCs w:val="24"/>
        </w:rPr>
      </w:pPr>
      <w:r w:rsidRPr="003B3909">
        <w:rPr>
          <w:rFonts w:ascii="Times New Roman" w:hAnsi="Times New Roman"/>
          <w:sz w:val="24"/>
          <w:szCs w:val="24"/>
        </w:rPr>
        <w:t>Posljedično povećanju nezakonitih migracija povećan je i broj izraženih namjera za međunarodnom zaštitom. Većina osoba koje iskažu namjeru ili čak i podnesu zahtjev za međunarodnom zaštitom</w:t>
      </w:r>
      <w:r w:rsidR="004203FD" w:rsidRPr="003B3909">
        <w:rPr>
          <w:rFonts w:ascii="Times New Roman" w:hAnsi="Times New Roman"/>
          <w:sz w:val="24"/>
          <w:szCs w:val="24"/>
        </w:rPr>
        <w:t xml:space="preserve"> se ne zadržavaju na području Republike Hrvatske</w:t>
      </w:r>
      <w:r w:rsidRPr="003B3909">
        <w:rPr>
          <w:rFonts w:ascii="Times New Roman" w:hAnsi="Times New Roman"/>
          <w:sz w:val="24"/>
          <w:szCs w:val="24"/>
        </w:rPr>
        <w:t xml:space="preserve"> već po</w:t>
      </w:r>
      <w:r w:rsidR="004203FD" w:rsidRPr="003B3909">
        <w:rPr>
          <w:rFonts w:ascii="Times New Roman" w:hAnsi="Times New Roman"/>
          <w:sz w:val="24"/>
          <w:szCs w:val="24"/>
        </w:rPr>
        <w:t>kušavaju nezakonito napustiti Republiku Hrvatsku</w:t>
      </w:r>
      <w:r w:rsidRPr="003B3909">
        <w:rPr>
          <w:rFonts w:ascii="Times New Roman" w:hAnsi="Times New Roman"/>
          <w:sz w:val="24"/>
          <w:szCs w:val="24"/>
        </w:rPr>
        <w:t xml:space="preserve"> prema nekoj od zemalja zapadne Europe čime zloupotrebljavaju sustav azila.</w:t>
      </w:r>
    </w:p>
    <w:p w:rsidR="006661E0" w:rsidRPr="003B3909" w:rsidRDefault="006661E0" w:rsidP="006661E0">
      <w:pPr>
        <w:spacing w:after="0" w:line="240" w:lineRule="auto"/>
        <w:jc w:val="both"/>
        <w:rPr>
          <w:rFonts w:ascii="Times New Roman" w:hAnsi="Times New Roman"/>
          <w:sz w:val="24"/>
          <w:szCs w:val="24"/>
        </w:rPr>
      </w:pPr>
    </w:p>
    <w:p w:rsidR="006661E0" w:rsidRPr="003B3909" w:rsidRDefault="006661E0" w:rsidP="004203FD">
      <w:pPr>
        <w:pStyle w:val="ListParagraph"/>
        <w:spacing w:after="0" w:line="240" w:lineRule="auto"/>
        <w:ind w:left="0"/>
        <w:jc w:val="both"/>
        <w:rPr>
          <w:rFonts w:ascii="Times New Roman" w:hAnsi="Times New Roman"/>
          <w:sz w:val="24"/>
          <w:szCs w:val="24"/>
        </w:rPr>
      </w:pPr>
      <w:r w:rsidRPr="00FF5710">
        <w:rPr>
          <w:rFonts w:ascii="Times New Roman" w:hAnsi="Times New Roman"/>
          <w:spacing w:val="2"/>
          <w:sz w:val="24"/>
          <w:szCs w:val="24"/>
        </w:rPr>
        <w:t xml:space="preserve">Kroz dugi niz godina priprema za ulazak u </w:t>
      </w:r>
      <w:proofErr w:type="spellStart"/>
      <w:r w:rsidRPr="00FF5710">
        <w:rPr>
          <w:rFonts w:ascii="Times New Roman" w:hAnsi="Times New Roman"/>
          <w:spacing w:val="2"/>
          <w:sz w:val="24"/>
          <w:szCs w:val="24"/>
        </w:rPr>
        <w:t>schengenski</w:t>
      </w:r>
      <w:proofErr w:type="spellEnd"/>
      <w:r w:rsidRPr="00FF5710">
        <w:rPr>
          <w:rFonts w:ascii="Times New Roman" w:hAnsi="Times New Roman"/>
          <w:spacing w:val="2"/>
          <w:sz w:val="24"/>
          <w:szCs w:val="24"/>
        </w:rPr>
        <w:t xml:space="preserve"> prostor, Republika Hrvatska je uspostavila zaista dobar sustav nadzora vanjske granice, a ulaskom u </w:t>
      </w:r>
      <w:proofErr w:type="spellStart"/>
      <w:r w:rsidRPr="00FF5710">
        <w:rPr>
          <w:rFonts w:ascii="Times New Roman" w:hAnsi="Times New Roman"/>
          <w:spacing w:val="2"/>
          <w:sz w:val="24"/>
          <w:szCs w:val="24"/>
        </w:rPr>
        <w:t>schengenski</w:t>
      </w:r>
      <w:proofErr w:type="spellEnd"/>
      <w:r w:rsidRPr="00FF5710">
        <w:rPr>
          <w:rFonts w:ascii="Times New Roman" w:hAnsi="Times New Roman"/>
          <w:spacing w:val="2"/>
          <w:sz w:val="24"/>
          <w:szCs w:val="24"/>
        </w:rPr>
        <w:t xml:space="preserve"> </w:t>
      </w:r>
      <w:r w:rsidR="004203FD" w:rsidRPr="00FF5710">
        <w:rPr>
          <w:rFonts w:ascii="Times New Roman" w:hAnsi="Times New Roman"/>
          <w:spacing w:val="2"/>
          <w:sz w:val="24"/>
          <w:szCs w:val="24"/>
        </w:rPr>
        <w:t xml:space="preserve">prostor od </w:t>
      </w:r>
      <w:r w:rsidRPr="00FF5710">
        <w:rPr>
          <w:rFonts w:ascii="Times New Roman" w:hAnsi="Times New Roman"/>
          <w:spacing w:val="2"/>
          <w:sz w:val="24"/>
          <w:szCs w:val="24"/>
        </w:rPr>
        <w:t xml:space="preserve">1. siječnja 2023. i sustav nadzora na unutarnjim granicama kroz tzv. kompenzacijske mjere. Kroz kompenzacijske mjere intenzivno se provode aktivnosti vezano uz tehničko opremanje, obuku policijskih službenika, izradu analitičkih dokumenata u cilju kvalitetnog usmjeravanja </w:t>
      </w:r>
      <w:r w:rsidRPr="00FF5710">
        <w:rPr>
          <w:rFonts w:ascii="Times New Roman" w:hAnsi="Times New Roman"/>
          <w:spacing w:val="2"/>
          <w:sz w:val="24"/>
          <w:szCs w:val="24"/>
        </w:rPr>
        <w:lastRenderedPageBreak/>
        <w:t>službe i</w:t>
      </w:r>
      <w:r w:rsidRPr="003B3909">
        <w:rPr>
          <w:rFonts w:ascii="Times New Roman" w:hAnsi="Times New Roman"/>
          <w:sz w:val="24"/>
          <w:szCs w:val="24"/>
        </w:rPr>
        <w:t xml:space="preserve"> postizanja optimalne razine svjesnosti rizika te nadzorno-usmjerivačke aktivnosti. Iz dosadašnjih rezultata jasno je da je takav sustav uspješan i sposoban odgovoriti na svaki izazov. </w:t>
      </w:r>
    </w:p>
    <w:p w:rsidR="006661E0" w:rsidRPr="003B3909" w:rsidRDefault="006661E0" w:rsidP="006E45B0">
      <w:pPr>
        <w:spacing w:after="0" w:line="240" w:lineRule="auto"/>
        <w:jc w:val="both"/>
        <w:rPr>
          <w:rFonts w:ascii="Times New Roman" w:hAnsi="Times New Roman"/>
          <w:sz w:val="24"/>
          <w:szCs w:val="24"/>
        </w:rPr>
      </w:pPr>
    </w:p>
    <w:p w:rsidR="006661E0" w:rsidRPr="003B3909" w:rsidRDefault="006661E0" w:rsidP="006661E0">
      <w:pPr>
        <w:spacing w:after="0" w:line="240" w:lineRule="auto"/>
        <w:jc w:val="both"/>
        <w:rPr>
          <w:rFonts w:ascii="Times New Roman" w:hAnsi="Times New Roman"/>
          <w:sz w:val="24"/>
          <w:szCs w:val="24"/>
        </w:rPr>
      </w:pPr>
      <w:r w:rsidRPr="003B3909">
        <w:rPr>
          <w:rFonts w:ascii="Times New Roman" w:hAnsi="Times New Roman"/>
          <w:sz w:val="24"/>
          <w:szCs w:val="24"/>
        </w:rPr>
        <w:t xml:space="preserve">S obzirom da je moguće očekivati da će migracijski pritisci i </w:t>
      </w:r>
      <w:proofErr w:type="spellStart"/>
      <w:r w:rsidRPr="003B3909">
        <w:rPr>
          <w:rFonts w:ascii="Times New Roman" w:hAnsi="Times New Roman"/>
          <w:sz w:val="24"/>
          <w:szCs w:val="24"/>
        </w:rPr>
        <w:t>instrumentalizacija</w:t>
      </w:r>
      <w:proofErr w:type="spellEnd"/>
      <w:r w:rsidRPr="003B3909">
        <w:rPr>
          <w:rFonts w:ascii="Times New Roman" w:hAnsi="Times New Roman"/>
          <w:sz w:val="24"/>
          <w:szCs w:val="24"/>
        </w:rPr>
        <w:t xml:space="preserve"> migranata postati sofisticiraniji, alati kojima EU trenutačno raspolaže za odgovor na takve situacije moraju biti dobro razrađeni i prije svega primjenjivi. Pritom je važno uzeti u obzir i specifičnost svakog tipa vanjske granice: morske i kopnene. </w:t>
      </w:r>
    </w:p>
    <w:p w:rsidR="006661E0" w:rsidRPr="003B3909" w:rsidRDefault="006661E0" w:rsidP="006661E0">
      <w:pPr>
        <w:spacing w:after="0" w:line="240" w:lineRule="auto"/>
        <w:jc w:val="both"/>
        <w:rPr>
          <w:rFonts w:ascii="Times New Roman" w:hAnsi="Times New Roman"/>
          <w:sz w:val="24"/>
          <w:szCs w:val="24"/>
        </w:rPr>
      </w:pPr>
    </w:p>
    <w:p w:rsidR="006661E0" w:rsidRPr="003B3909" w:rsidRDefault="006661E0" w:rsidP="006661E0">
      <w:pPr>
        <w:spacing w:after="0" w:line="240" w:lineRule="auto"/>
        <w:jc w:val="both"/>
        <w:rPr>
          <w:rFonts w:ascii="Times New Roman" w:hAnsi="Times New Roman"/>
          <w:sz w:val="24"/>
          <w:szCs w:val="24"/>
        </w:rPr>
      </w:pPr>
      <w:r w:rsidRPr="003B3909">
        <w:rPr>
          <w:rFonts w:ascii="Times New Roman" w:hAnsi="Times New Roman"/>
          <w:b/>
          <w:sz w:val="24"/>
          <w:szCs w:val="24"/>
        </w:rPr>
        <w:t>Hrvatski kapaciteti u pogledu zaštite vanjske granice su jedni od najučinkovitijih u EU-u.</w:t>
      </w:r>
      <w:r w:rsidRPr="003B3909">
        <w:rPr>
          <w:rFonts w:ascii="Times New Roman" w:hAnsi="Times New Roman"/>
          <w:sz w:val="24"/>
          <w:szCs w:val="24"/>
        </w:rPr>
        <w:t xml:space="preserve"> Bez obzira na pojača</w:t>
      </w:r>
      <w:r w:rsidR="004203FD" w:rsidRPr="003B3909">
        <w:rPr>
          <w:rFonts w:ascii="Times New Roman" w:hAnsi="Times New Roman"/>
          <w:sz w:val="24"/>
          <w:szCs w:val="24"/>
        </w:rPr>
        <w:t>ni pritisak u svim zemljama u jugoistočnoj</w:t>
      </w:r>
      <w:r w:rsidRPr="003B3909">
        <w:rPr>
          <w:rFonts w:ascii="Times New Roman" w:hAnsi="Times New Roman"/>
          <w:sz w:val="24"/>
          <w:szCs w:val="24"/>
        </w:rPr>
        <w:t xml:space="preserve"> Europi, hrvatska policija stanje sigurnosti drži u kontroliranim uvjetima. Provodi mjere i postupa sukladno </w:t>
      </w:r>
      <w:proofErr w:type="spellStart"/>
      <w:r w:rsidRPr="003B3909">
        <w:rPr>
          <w:rFonts w:ascii="Times New Roman" w:hAnsi="Times New Roman"/>
          <w:sz w:val="24"/>
          <w:szCs w:val="24"/>
        </w:rPr>
        <w:t>schengenskom</w:t>
      </w:r>
      <w:proofErr w:type="spellEnd"/>
      <w:r w:rsidRPr="003B3909">
        <w:rPr>
          <w:rFonts w:ascii="Times New Roman" w:hAnsi="Times New Roman"/>
          <w:sz w:val="24"/>
          <w:szCs w:val="24"/>
        </w:rPr>
        <w:t xml:space="preserve"> </w:t>
      </w:r>
      <w:proofErr w:type="spellStart"/>
      <w:r w:rsidRPr="003B3909">
        <w:rPr>
          <w:rFonts w:ascii="Times New Roman" w:hAnsi="Times New Roman"/>
          <w:sz w:val="24"/>
          <w:szCs w:val="24"/>
        </w:rPr>
        <w:t>aquisu</w:t>
      </w:r>
      <w:proofErr w:type="spellEnd"/>
      <w:r w:rsidRPr="003B3909">
        <w:rPr>
          <w:rFonts w:ascii="Times New Roman" w:hAnsi="Times New Roman"/>
          <w:sz w:val="24"/>
          <w:szCs w:val="24"/>
        </w:rPr>
        <w:t xml:space="preserve"> uz nultu stopu tolerancije na kršenje ljudskih prava. </w:t>
      </w:r>
    </w:p>
    <w:p w:rsidR="006661E0" w:rsidRPr="003B3909" w:rsidRDefault="006661E0" w:rsidP="006661E0">
      <w:pPr>
        <w:spacing w:after="0" w:line="240" w:lineRule="auto"/>
        <w:jc w:val="both"/>
        <w:rPr>
          <w:rFonts w:ascii="Times New Roman" w:hAnsi="Times New Roman"/>
          <w:sz w:val="24"/>
          <w:szCs w:val="24"/>
        </w:rPr>
      </w:pPr>
    </w:p>
    <w:p w:rsidR="006661E0" w:rsidRPr="003B3909" w:rsidRDefault="006661E0" w:rsidP="006661E0">
      <w:pPr>
        <w:spacing w:after="0" w:line="240" w:lineRule="auto"/>
        <w:jc w:val="both"/>
        <w:rPr>
          <w:rFonts w:ascii="Times New Roman" w:hAnsi="Times New Roman"/>
          <w:sz w:val="24"/>
          <w:szCs w:val="24"/>
        </w:rPr>
      </w:pPr>
      <w:r w:rsidRPr="003B3909">
        <w:rPr>
          <w:rFonts w:ascii="Times New Roman" w:hAnsi="Times New Roman"/>
          <w:sz w:val="24"/>
          <w:szCs w:val="24"/>
        </w:rPr>
        <w:t xml:space="preserve">Osim toga Republika Hrvatska </w:t>
      </w:r>
      <w:r w:rsidRPr="003B3909">
        <w:rPr>
          <w:rFonts w:ascii="Times New Roman" w:hAnsi="Times New Roman"/>
          <w:b/>
          <w:sz w:val="24"/>
          <w:szCs w:val="24"/>
        </w:rPr>
        <w:t xml:space="preserve">kontinuirano radi na jačanju međunarodne suradnje s mjerodavnim tijelima i agencijama drugih država, kao i EU agencijama od kojih bismo posebno izdvojili </w:t>
      </w:r>
      <w:proofErr w:type="spellStart"/>
      <w:r w:rsidRPr="003B3909">
        <w:rPr>
          <w:rFonts w:ascii="Times New Roman" w:hAnsi="Times New Roman"/>
          <w:b/>
          <w:sz w:val="24"/>
          <w:szCs w:val="24"/>
        </w:rPr>
        <w:t>Frontex</w:t>
      </w:r>
      <w:proofErr w:type="spellEnd"/>
      <w:r w:rsidRPr="003B3909">
        <w:rPr>
          <w:rFonts w:ascii="Times New Roman" w:hAnsi="Times New Roman"/>
          <w:b/>
          <w:sz w:val="24"/>
          <w:szCs w:val="24"/>
        </w:rPr>
        <w:t xml:space="preserve"> i susjedne države članice</w:t>
      </w:r>
      <w:r w:rsidR="00B41C6E">
        <w:rPr>
          <w:rFonts w:ascii="Times New Roman" w:hAnsi="Times New Roman"/>
          <w:sz w:val="24"/>
          <w:szCs w:val="24"/>
        </w:rPr>
        <w:t xml:space="preserve"> </w:t>
      </w:r>
      <w:r w:rsidRPr="003B3909">
        <w:rPr>
          <w:rFonts w:ascii="Times New Roman" w:hAnsi="Times New Roman"/>
          <w:sz w:val="24"/>
          <w:szCs w:val="24"/>
        </w:rPr>
        <w:t xml:space="preserve">kroz suradnju u smislu održavanja sastanaka, provođenja zajedničkih/mješovitih ophodnji uz državnu granicu, razmjene informacija, provođenje obuke i dr. </w:t>
      </w:r>
    </w:p>
    <w:p w:rsidR="006661E0" w:rsidRPr="003B3909" w:rsidRDefault="006661E0" w:rsidP="006661E0">
      <w:pPr>
        <w:spacing w:after="0" w:line="240" w:lineRule="auto"/>
        <w:jc w:val="both"/>
        <w:rPr>
          <w:rFonts w:ascii="Times New Roman" w:hAnsi="Times New Roman"/>
          <w:sz w:val="24"/>
          <w:szCs w:val="24"/>
        </w:rPr>
      </w:pPr>
    </w:p>
    <w:p w:rsidR="006661E0" w:rsidRPr="003B3909" w:rsidRDefault="006661E0" w:rsidP="006661E0">
      <w:pPr>
        <w:spacing w:after="0" w:line="240" w:lineRule="auto"/>
        <w:jc w:val="both"/>
        <w:rPr>
          <w:rFonts w:ascii="Times New Roman" w:hAnsi="Times New Roman"/>
          <w:sz w:val="24"/>
          <w:szCs w:val="24"/>
        </w:rPr>
      </w:pPr>
      <w:r w:rsidRPr="003B3909">
        <w:rPr>
          <w:rFonts w:ascii="Times New Roman" w:hAnsi="Times New Roman"/>
          <w:b/>
          <w:sz w:val="24"/>
          <w:szCs w:val="24"/>
        </w:rPr>
        <w:t>Tu posebno treba izdvojiti dobru suradnju s Republikom Slovenijom</w:t>
      </w:r>
      <w:r w:rsidRPr="003B3909">
        <w:rPr>
          <w:rFonts w:ascii="Times New Roman" w:hAnsi="Times New Roman"/>
          <w:sz w:val="24"/>
          <w:szCs w:val="24"/>
        </w:rPr>
        <w:t xml:space="preserve"> s kojom na temelju zajedničke analize rizika policije dviju država usklađeno pokrivaju zajedničku granicu te se kontinuirano razmjenjuju sve operativno bitne informacije koje dovode do učinkovitog suzbijanja nezakonitih migracija i krijumčarenja ljudi.</w:t>
      </w:r>
    </w:p>
    <w:p w:rsidR="006661E0" w:rsidRPr="003B3909" w:rsidRDefault="006661E0" w:rsidP="006661E0">
      <w:pPr>
        <w:spacing w:after="0" w:line="240" w:lineRule="auto"/>
        <w:jc w:val="both"/>
        <w:rPr>
          <w:rFonts w:ascii="Times New Roman" w:hAnsi="Times New Roman"/>
          <w:sz w:val="24"/>
          <w:szCs w:val="24"/>
        </w:rPr>
      </w:pPr>
    </w:p>
    <w:p w:rsidR="006661E0" w:rsidRPr="003B3909" w:rsidRDefault="006661E0" w:rsidP="006E45B0">
      <w:pPr>
        <w:spacing w:after="0" w:line="240" w:lineRule="auto"/>
        <w:jc w:val="both"/>
        <w:rPr>
          <w:rFonts w:ascii="Times New Roman" w:hAnsi="Times New Roman"/>
          <w:sz w:val="24"/>
          <w:szCs w:val="24"/>
        </w:rPr>
      </w:pPr>
      <w:bookmarkStart w:id="7" w:name="_GoBack"/>
      <w:bookmarkEnd w:id="7"/>
    </w:p>
    <w:sectPr w:rsidR="006661E0" w:rsidRPr="003B3909" w:rsidSect="0098534A">
      <w:footerReference w:type="default" r:id="rId12"/>
      <w:footerReference w:type="first" r:id="rId13"/>
      <w:pgSz w:w="11906" w:h="16838"/>
      <w:pgMar w:top="1134" w:right="1418"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12065" w16cex:dateUtc="2023-11-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E7D4D" w16cid:durableId="28F12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B8" w:rsidRDefault="005B1AB8" w:rsidP="00107FDE">
      <w:pPr>
        <w:spacing w:after="0" w:line="240" w:lineRule="auto"/>
      </w:pPr>
      <w:r>
        <w:separator/>
      </w:r>
    </w:p>
  </w:endnote>
  <w:endnote w:type="continuationSeparator" w:id="0">
    <w:p w:rsidR="005B1AB8" w:rsidRDefault="005B1AB8" w:rsidP="001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wiss 721 Roman">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4D" w:rsidRPr="0091094A" w:rsidRDefault="0092164D">
    <w:pPr>
      <w:pStyle w:val="Footer"/>
      <w:jc w:val="right"/>
      <w:rPr>
        <w:rFonts w:ascii="Times New Roman" w:hAnsi="Times New Roman"/>
        <w:sz w:val="24"/>
        <w:szCs w:val="24"/>
      </w:rPr>
    </w:pPr>
    <w:r w:rsidRPr="0091094A">
      <w:rPr>
        <w:rFonts w:ascii="Times New Roman" w:hAnsi="Times New Roman"/>
        <w:sz w:val="24"/>
        <w:szCs w:val="24"/>
      </w:rPr>
      <w:fldChar w:fldCharType="begin"/>
    </w:r>
    <w:r w:rsidRPr="0091094A">
      <w:rPr>
        <w:rFonts w:ascii="Times New Roman" w:hAnsi="Times New Roman"/>
        <w:sz w:val="24"/>
        <w:szCs w:val="24"/>
      </w:rPr>
      <w:instrText>PAGE   \* MERGEFORMAT</w:instrText>
    </w:r>
    <w:r w:rsidRPr="0091094A">
      <w:rPr>
        <w:rFonts w:ascii="Times New Roman" w:hAnsi="Times New Roman"/>
        <w:sz w:val="24"/>
        <w:szCs w:val="24"/>
      </w:rPr>
      <w:fldChar w:fldCharType="separate"/>
    </w:r>
    <w:r w:rsidR="0091094A">
      <w:rPr>
        <w:rFonts w:ascii="Times New Roman" w:hAnsi="Times New Roman"/>
        <w:noProof/>
        <w:sz w:val="24"/>
        <w:szCs w:val="24"/>
      </w:rPr>
      <w:t>9</w:t>
    </w:r>
    <w:r w:rsidRPr="0091094A">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4D" w:rsidRDefault="009216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B8" w:rsidRDefault="005B1AB8" w:rsidP="00107FDE">
      <w:pPr>
        <w:spacing w:after="0" w:line="240" w:lineRule="auto"/>
      </w:pPr>
      <w:r>
        <w:separator/>
      </w:r>
    </w:p>
  </w:footnote>
  <w:footnote w:type="continuationSeparator" w:id="0">
    <w:p w:rsidR="005B1AB8" w:rsidRDefault="005B1AB8" w:rsidP="00107FDE">
      <w:pPr>
        <w:spacing w:after="0" w:line="240" w:lineRule="auto"/>
      </w:pPr>
      <w:r>
        <w:continuationSeparator/>
      </w:r>
    </w:p>
  </w:footnote>
  <w:footnote w:id="1">
    <w:p w:rsidR="0092164D" w:rsidRDefault="0092164D" w:rsidP="006E45B0">
      <w:pPr>
        <w:pStyle w:val="FootnoteText"/>
      </w:pPr>
      <w:r>
        <w:rPr>
          <w:rStyle w:val="FootnoteReference"/>
        </w:rPr>
        <w:footnoteRef/>
      </w:r>
      <w:r>
        <w:t xml:space="preserve"> </w:t>
      </w:r>
      <w:hyperlink r:id="rId1" w:history="1">
        <w:r w:rsidRPr="000F36BE">
          <w:rPr>
            <w:rStyle w:val="Hyperlink"/>
          </w:rPr>
          <w:t>https://migration.iom.int/europe/arrivals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7"/>
    <w:lvl w:ilvl="0">
      <w:start w:val="1"/>
      <w:numFmt w:val="lowerLetter"/>
      <w:lvlText w:val="%1)"/>
      <w:lvlJc w:val="left"/>
      <w:pPr>
        <w:tabs>
          <w:tab w:val="num" w:pos="1080"/>
        </w:tabs>
        <w:ind w:left="1080" w:hanging="360"/>
      </w:pPr>
    </w:lvl>
  </w:abstractNum>
  <w:abstractNum w:abstractNumId="1" w15:restartNumberingAfterBreak="0">
    <w:nsid w:val="04084AFB"/>
    <w:multiLevelType w:val="hybridMultilevel"/>
    <w:tmpl w:val="6CDCB61E"/>
    <w:lvl w:ilvl="0" w:tplc="A8344514">
      <w:start w:val="21"/>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635316D"/>
    <w:multiLevelType w:val="hybridMultilevel"/>
    <w:tmpl w:val="D4C89CC0"/>
    <w:lvl w:ilvl="0" w:tplc="A7A29BD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3E6614"/>
    <w:multiLevelType w:val="hybridMultilevel"/>
    <w:tmpl w:val="9C0293D8"/>
    <w:lvl w:ilvl="0" w:tplc="A7A29BD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415347"/>
    <w:multiLevelType w:val="hybridMultilevel"/>
    <w:tmpl w:val="2618F21C"/>
    <w:lvl w:ilvl="0" w:tplc="3A64A1A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8568D7"/>
    <w:multiLevelType w:val="multilevel"/>
    <w:tmpl w:val="041A001F"/>
    <w:styleLink w:val="Stil1"/>
    <w:lvl w:ilvl="0">
      <w:start w:val="4"/>
      <w:numFmt w:val="decimal"/>
      <w:lvlText w:val="%1."/>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1F38D7"/>
    <w:multiLevelType w:val="hybridMultilevel"/>
    <w:tmpl w:val="867EF056"/>
    <w:lvl w:ilvl="0" w:tplc="A7A29BD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FE21DF"/>
    <w:multiLevelType w:val="hybridMultilevel"/>
    <w:tmpl w:val="E6DAC166"/>
    <w:lvl w:ilvl="0" w:tplc="5E985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9A3B14"/>
    <w:multiLevelType w:val="hybridMultilevel"/>
    <w:tmpl w:val="A6C2F8D2"/>
    <w:lvl w:ilvl="0" w:tplc="F48C325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BF1C9E"/>
    <w:multiLevelType w:val="hybridMultilevel"/>
    <w:tmpl w:val="45A43452"/>
    <w:lvl w:ilvl="0" w:tplc="A7A29BDE">
      <w:start w:val="2"/>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CAC2B60"/>
    <w:multiLevelType w:val="hybridMultilevel"/>
    <w:tmpl w:val="6B446DAC"/>
    <w:lvl w:ilvl="0" w:tplc="A7A29BD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4"/>
  </w:num>
  <w:num w:numId="6">
    <w:abstractNumId w:val="3"/>
  </w:num>
  <w:num w:numId="7">
    <w:abstractNumId w:val="7"/>
  </w:num>
  <w:num w:numId="8">
    <w:abstractNumId w:val="1"/>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3F"/>
    <w:rsid w:val="000032AE"/>
    <w:rsid w:val="00003F66"/>
    <w:rsid w:val="000061BD"/>
    <w:rsid w:val="00014C4B"/>
    <w:rsid w:val="00015897"/>
    <w:rsid w:val="00020243"/>
    <w:rsid w:val="000250F1"/>
    <w:rsid w:val="00040AA0"/>
    <w:rsid w:val="0005006C"/>
    <w:rsid w:val="00050995"/>
    <w:rsid w:val="00051257"/>
    <w:rsid w:val="00052CBE"/>
    <w:rsid w:val="00055D51"/>
    <w:rsid w:val="0006088B"/>
    <w:rsid w:val="000660AB"/>
    <w:rsid w:val="000713B2"/>
    <w:rsid w:val="00074348"/>
    <w:rsid w:val="000772D8"/>
    <w:rsid w:val="00083C5A"/>
    <w:rsid w:val="00083C95"/>
    <w:rsid w:val="000937E7"/>
    <w:rsid w:val="00093B68"/>
    <w:rsid w:val="000A0D7B"/>
    <w:rsid w:val="000A76E1"/>
    <w:rsid w:val="000B70CC"/>
    <w:rsid w:val="000D6B99"/>
    <w:rsid w:val="000D7B70"/>
    <w:rsid w:val="000E0080"/>
    <w:rsid w:val="000E13D5"/>
    <w:rsid w:val="000E1954"/>
    <w:rsid w:val="000E20A7"/>
    <w:rsid w:val="000E4404"/>
    <w:rsid w:val="000E60BE"/>
    <w:rsid w:val="000F126D"/>
    <w:rsid w:val="000F321E"/>
    <w:rsid w:val="000F380C"/>
    <w:rsid w:val="000F3F53"/>
    <w:rsid w:val="000F40D3"/>
    <w:rsid w:val="00107FDE"/>
    <w:rsid w:val="00110844"/>
    <w:rsid w:val="0011199E"/>
    <w:rsid w:val="00111A3F"/>
    <w:rsid w:val="001219FF"/>
    <w:rsid w:val="001259CB"/>
    <w:rsid w:val="001363F6"/>
    <w:rsid w:val="00154756"/>
    <w:rsid w:val="00156745"/>
    <w:rsid w:val="00164636"/>
    <w:rsid w:val="001928BA"/>
    <w:rsid w:val="0019360F"/>
    <w:rsid w:val="00195F39"/>
    <w:rsid w:val="001B18A8"/>
    <w:rsid w:val="001B2239"/>
    <w:rsid w:val="001B6859"/>
    <w:rsid w:val="001C52E0"/>
    <w:rsid w:val="001D2512"/>
    <w:rsid w:val="001D32B9"/>
    <w:rsid w:val="001D65BA"/>
    <w:rsid w:val="001E0371"/>
    <w:rsid w:val="001F6A65"/>
    <w:rsid w:val="0020125E"/>
    <w:rsid w:val="0021399E"/>
    <w:rsid w:val="00225D8C"/>
    <w:rsid w:val="00230E61"/>
    <w:rsid w:val="0023174D"/>
    <w:rsid w:val="00233496"/>
    <w:rsid w:val="002402EF"/>
    <w:rsid w:val="00243061"/>
    <w:rsid w:val="00243A72"/>
    <w:rsid w:val="00253B0C"/>
    <w:rsid w:val="00255895"/>
    <w:rsid w:val="00262A64"/>
    <w:rsid w:val="00280C76"/>
    <w:rsid w:val="002A2E49"/>
    <w:rsid w:val="002A49AF"/>
    <w:rsid w:val="002A6863"/>
    <w:rsid w:val="002B6113"/>
    <w:rsid w:val="002B71E2"/>
    <w:rsid w:val="002C3A81"/>
    <w:rsid w:val="002C46FB"/>
    <w:rsid w:val="002C66A7"/>
    <w:rsid w:val="002D5A80"/>
    <w:rsid w:val="002E19D8"/>
    <w:rsid w:val="002E3DC8"/>
    <w:rsid w:val="002E66DE"/>
    <w:rsid w:val="002E7847"/>
    <w:rsid w:val="002F06B5"/>
    <w:rsid w:val="002F37F4"/>
    <w:rsid w:val="002F7087"/>
    <w:rsid w:val="003002E6"/>
    <w:rsid w:val="0030184E"/>
    <w:rsid w:val="00305A8F"/>
    <w:rsid w:val="00305DCB"/>
    <w:rsid w:val="00306610"/>
    <w:rsid w:val="00306AAB"/>
    <w:rsid w:val="00313776"/>
    <w:rsid w:val="00315082"/>
    <w:rsid w:val="003151EC"/>
    <w:rsid w:val="00316F0E"/>
    <w:rsid w:val="00323BA4"/>
    <w:rsid w:val="00331326"/>
    <w:rsid w:val="00343E06"/>
    <w:rsid w:val="003502FE"/>
    <w:rsid w:val="003673A7"/>
    <w:rsid w:val="00371237"/>
    <w:rsid w:val="0037780F"/>
    <w:rsid w:val="00377CCA"/>
    <w:rsid w:val="0038091A"/>
    <w:rsid w:val="00383389"/>
    <w:rsid w:val="00387B2F"/>
    <w:rsid w:val="00393088"/>
    <w:rsid w:val="0039349F"/>
    <w:rsid w:val="00393EB0"/>
    <w:rsid w:val="00394DA5"/>
    <w:rsid w:val="00396016"/>
    <w:rsid w:val="003A09C8"/>
    <w:rsid w:val="003B3909"/>
    <w:rsid w:val="003B4DB5"/>
    <w:rsid w:val="003B4FF9"/>
    <w:rsid w:val="003C4BA7"/>
    <w:rsid w:val="003C778E"/>
    <w:rsid w:val="003E19B9"/>
    <w:rsid w:val="003E40AE"/>
    <w:rsid w:val="003E56AE"/>
    <w:rsid w:val="003F4CCE"/>
    <w:rsid w:val="0041072C"/>
    <w:rsid w:val="00414521"/>
    <w:rsid w:val="004203FD"/>
    <w:rsid w:val="004207DB"/>
    <w:rsid w:val="004301C1"/>
    <w:rsid w:val="00430A36"/>
    <w:rsid w:val="00431F69"/>
    <w:rsid w:val="004337F3"/>
    <w:rsid w:val="00434351"/>
    <w:rsid w:val="004374AB"/>
    <w:rsid w:val="00442986"/>
    <w:rsid w:val="00460F2B"/>
    <w:rsid w:val="0046115B"/>
    <w:rsid w:val="00466A2A"/>
    <w:rsid w:val="00471731"/>
    <w:rsid w:val="004805CB"/>
    <w:rsid w:val="00485D34"/>
    <w:rsid w:val="00491691"/>
    <w:rsid w:val="0049233D"/>
    <w:rsid w:val="004A33F0"/>
    <w:rsid w:val="004A40E7"/>
    <w:rsid w:val="004B67FD"/>
    <w:rsid w:val="004B6D2D"/>
    <w:rsid w:val="004C111A"/>
    <w:rsid w:val="004C201F"/>
    <w:rsid w:val="004C22FA"/>
    <w:rsid w:val="004C4C0D"/>
    <w:rsid w:val="004C547C"/>
    <w:rsid w:val="004C72D1"/>
    <w:rsid w:val="004D5BB2"/>
    <w:rsid w:val="004D5E6D"/>
    <w:rsid w:val="004E0245"/>
    <w:rsid w:val="00502A25"/>
    <w:rsid w:val="00504B31"/>
    <w:rsid w:val="00513729"/>
    <w:rsid w:val="0051455E"/>
    <w:rsid w:val="00514956"/>
    <w:rsid w:val="00520ED3"/>
    <w:rsid w:val="00521ABD"/>
    <w:rsid w:val="005273A5"/>
    <w:rsid w:val="0053159B"/>
    <w:rsid w:val="0053623E"/>
    <w:rsid w:val="0053728C"/>
    <w:rsid w:val="00537D0C"/>
    <w:rsid w:val="0054457A"/>
    <w:rsid w:val="00557607"/>
    <w:rsid w:val="00560855"/>
    <w:rsid w:val="005624F4"/>
    <w:rsid w:val="00573767"/>
    <w:rsid w:val="00575FB2"/>
    <w:rsid w:val="005824A3"/>
    <w:rsid w:val="00582651"/>
    <w:rsid w:val="00585DFA"/>
    <w:rsid w:val="00586A57"/>
    <w:rsid w:val="005872F6"/>
    <w:rsid w:val="00590013"/>
    <w:rsid w:val="00594BC8"/>
    <w:rsid w:val="00596250"/>
    <w:rsid w:val="005A1BDC"/>
    <w:rsid w:val="005A277E"/>
    <w:rsid w:val="005A4AEB"/>
    <w:rsid w:val="005B1AB8"/>
    <w:rsid w:val="005B1E7F"/>
    <w:rsid w:val="005B6F71"/>
    <w:rsid w:val="005D19EA"/>
    <w:rsid w:val="005D4105"/>
    <w:rsid w:val="005D7F7F"/>
    <w:rsid w:val="005F0925"/>
    <w:rsid w:val="005F742F"/>
    <w:rsid w:val="00603A88"/>
    <w:rsid w:val="006063BB"/>
    <w:rsid w:val="006110C8"/>
    <w:rsid w:val="0061225E"/>
    <w:rsid w:val="00621EFB"/>
    <w:rsid w:val="00622A3A"/>
    <w:rsid w:val="00631947"/>
    <w:rsid w:val="0063790D"/>
    <w:rsid w:val="006410AE"/>
    <w:rsid w:val="00641E04"/>
    <w:rsid w:val="00646117"/>
    <w:rsid w:val="0066040E"/>
    <w:rsid w:val="00660B83"/>
    <w:rsid w:val="00661A6E"/>
    <w:rsid w:val="00663C79"/>
    <w:rsid w:val="006646F7"/>
    <w:rsid w:val="006661E0"/>
    <w:rsid w:val="00670922"/>
    <w:rsid w:val="00673A89"/>
    <w:rsid w:val="00676E47"/>
    <w:rsid w:val="00681646"/>
    <w:rsid w:val="00683142"/>
    <w:rsid w:val="0068795D"/>
    <w:rsid w:val="00687B77"/>
    <w:rsid w:val="006A3154"/>
    <w:rsid w:val="006A3C93"/>
    <w:rsid w:val="006A404A"/>
    <w:rsid w:val="006A69B2"/>
    <w:rsid w:val="006B2195"/>
    <w:rsid w:val="006B56DD"/>
    <w:rsid w:val="006C5336"/>
    <w:rsid w:val="006C5C23"/>
    <w:rsid w:val="006C72E0"/>
    <w:rsid w:val="006C789E"/>
    <w:rsid w:val="006C797D"/>
    <w:rsid w:val="006E3AE8"/>
    <w:rsid w:val="006E45B0"/>
    <w:rsid w:val="006E4A74"/>
    <w:rsid w:val="006E537C"/>
    <w:rsid w:val="006F186A"/>
    <w:rsid w:val="006F3580"/>
    <w:rsid w:val="00700204"/>
    <w:rsid w:val="007036F9"/>
    <w:rsid w:val="00710134"/>
    <w:rsid w:val="0071098D"/>
    <w:rsid w:val="0071223E"/>
    <w:rsid w:val="00713B92"/>
    <w:rsid w:val="00722274"/>
    <w:rsid w:val="00724511"/>
    <w:rsid w:val="00725E01"/>
    <w:rsid w:val="00730A7E"/>
    <w:rsid w:val="00731F80"/>
    <w:rsid w:val="007402C8"/>
    <w:rsid w:val="0075257C"/>
    <w:rsid w:val="00777F20"/>
    <w:rsid w:val="007837C5"/>
    <w:rsid w:val="00791654"/>
    <w:rsid w:val="00792BCA"/>
    <w:rsid w:val="00797927"/>
    <w:rsid w:val="007A0252"/>
    <w:rsid w:val="007A0D83"/>
    <w:rsid w:val="007A4727"/>
    <w:rsid w:val="007A66A6"/>
    <w:rsid w:val="007A6D0B"/>
    <w:rsid w:val="007B07E1"/>
    <w:rsid w:val="007C1E01"/>
    <w:rsid w:val="007C2430"/>
    <w:rsid w:val="007C3C46"/>
    <w:rsid w:val="007D000F"/>
    <w:rsid w:val="007D5216"/>
    <w:rsid w:val="007E6D1E"/>
    <w:rsid w:val="007F0186"/>
    <w:rsid w:val="007F3BFC"/>
    <w:rsid w:val="00800903"/>
    <w:rsid w:val="0080162C"/>
    <w:rsid w:val="00803A7D"/>
    <w:rsid w:val="008269CE"/>
    <w:rsid w:val="00831E69"/>
    <w:rsid w:val="00831F77"/>
    <w:rsid w:val="00835A3D"/>
    <w:rsid w:val="00837ED7"/>
    <w:rsid w:val="00852011"/>
    <w:rsid w:val="00852742"/>
    <w:rsid w:val="0085334E"/>
    <w:rsid w:val="00855F14"/>
    <w:rsid w:val="00856549"/>
    <w:rsid w:val="00863B65"/>
    <w:rsid w:val="00863D45"/>
    <w:rsid w:val="0086437F"/>
    <w:rsid w:val="00872E7B"/>
    <w:rsid w:val="00874109"/>
    <w:rsid w:val="00875490"/>
    <w:rsid w:val="0087740D"/>
    <w:rsid w:val="008829B5"/>
    <w:rsid w:val="008832C3"/>
    <w:rsid w:val="008935CD"/>
    <w:rsid w:val="008A0199"/>
    <w:rsid w:val="008A10E6"/>
    <w:rsid w:val="008A283D"/>
    <w:rsid w:val="008A453B"/>
    <w:rsid w:val="008B19C6"/>
    <w:rsid w:val="008D41D9"/>
    <w:rsid w:val="008D73C8"/>
    <w:rsid w:val="008F27A2"/>
    <w:rsid w:val="008F723D"/>
    <w:rsid w:val="00904462"/>
    <w:rsid w:val="009047F2"/>
    <w:rsid w:val="00907712"/>
    <w:rsid w:val="0091094A"/>
    <w:rsid w:val="00913B1A"/>
    <w:rsid w:val="00914052"/>
    <w:rsid w:val="009160EA"/>
    <w:rsid w:val="00920B14"/>
    <w:rsid w:val="0092164D"/>
    <w:rsid w:val="009331E0"/>
    <w:rsid w:val="009364F8"/>
    <w:rsid w:val="0093790F"/>
    <w:rsid w:val="00943119"/>
    <w:rsid w:val="00951206"/>
    <w:rsid w:val="009600E7"/>
    <w:rsid w:val="009613DD"/>
    <w:rsid w:val="0096465D"/>
    <w:rsid w:val="00965B58"/>
    <w:rsid w:val="00967D40"/>
    <w:rsid w:val="0097059F"/>
    <w:rsid w:val="00973675"/>
    <w:rsid w:val="0098534A"/>
    <w:rsid w:val="00986847"/>
    <w:rsid w:val="00986C39"/>
    <w:rsid w:val="009908BB"/>
    <w:rsid w:val="009A1814"/>
    <w:rsid w:val="009A1B4A"/>
    <w:rsid w:val="009A4BE4"/>
    <w:rsid w:val="009A5F4F"/>
    <w:rsid w:val="009B0127"/>
    <w:rsid w:val="009B0540"/>
    <w:rsid w:val="009B6A03"/>
    <w:rsid w:val="009B7BCB"/>
    <w:rsid w:val="009C007E"/>
    <w:rsid w:val="009C338F"/>
    <w:rsid w:val="009C49B9"/>
    <w:rsid w:val="009C4C25"/>
    <w:rsid w:val="009C6C84"/>
    <w:rsid w:val="009C7DE9"/>
    <w:rsid w:val="009C7F8E"/>
    <w:rsid w:val="009D02AA"/>
    <w:rsid w:val="009D5AC4"/>
    <w:rsid w:val="009D7405"/>
    <w:rsid w:val="009E5575"/>
    <w:rsid w:val="009E7162"/>
    <w:rsid w:val="009E717F"/>
    <w:rsid w:val="009F30FA"/>
    <w:rsid w:val="009F4A40"/>
    <w:rsid w:val="009F583E"/>
    <w:rsid w:val="00A055B9"/>
    <w:rsid w:val="00A0623B"/>
    <w:rsid w:val="00A06EEF"/>
    <w:rsid w:val="00A1689C"/>
    <w:rsid w:val="00A17244"/>
    <w:rsid w:val="00A20410"/>
    <w:rsid w:val="00A23C41"/>
    <w:rsid w:val="00A2576E"/>
    <w:rsid w:val="00A36C5D"/>
    <w:rsid w:val="00A40631"/>
    <w:rsid w:val="00A503AF"/>
    <w:rsid w:val="00A50476"/>
    <w:rsid w:val="00A54286"/>
    <w:rsid w:val="00A60644"/>
    <w:rsid w:val="00A6188E"/>
    <w:rsid w:val="00A64EB6"/>
    <w:rsid w:val="00A65EB5"/>
    <w:rsid w:val="00A73426"/>
    <w:rsid w:val="00A7545A"/>
    <w:rsid w:val="00A83F8A"/>
    <w:rsid w:val="00A8722D"/>
    <w:rsid w:val="00AB3E70"/>
    <w:rsid w:val="00AB4139"/>
    <w:rsid w:val="00AB53B8"/>
    <w:rsid w:val="00AC34BD"/>
    <w:rsid w:val="00AC76E9"/>
    <w:rsid w:val="00AD2880"/>
    <w:rsid w:val="00AD42D7"/>
    <w:rsid w:val="00AD7374"/>
    <w:rsid w:val="00AD7B4A"/>
    <w:rsid w:val="00AE1AC2"/>
    <w:rsid w:val="00AF18C7"/>
    <w:rsid w:val="00AF40E6"/>
    <w:rsid w:val="00AF49E4"/>
    <w:rsid w:val="00AF661A"/>
    <w:rsid w:val="00AF6A1B"/>
    <w:rsid w:val="00B00C7B"/>
    <w:rsid w:val="00B02381"/>
    <w:rsid w:val="00B03173"/>
    <w:rsid w:val="00B040D5"/>
    <w:rsid w:val="00B1126B"/>
    <w:rsid w:val="00B11A2F"/>
    <w:rsid w:val="00B14D6E"/>
    <w:rsid w:val="00B16AE5"/>
    <w:rsid w:val="00B2226E"/>
    <w:rsid w:val="00B27051"/>
    <w:rsid w:val="00B351D1"/>
    <w:rsid w:val="00B35A2F"/>
    <w:rsid w:val="00B37FB9"/>
    <w:rsid w:val="00B40307"/>
    <w:rsid w:val="00B40626"/>
    <w:rsid w:val="00B41C6E"/>
    <w:rsid w:val="00B500DC"/>
    <w:rsid w:val="00B5049D"/>
    <w:rsid w:val="00B51D9A"/>
    <w:rsid w:val="00B63FC8"/>
    <w:rsid w:val="00B666E7"/>
    <w:rsid w:val="00B751D2"/>
    <w:rsid w:val="00B80D77"/>
    <w:rsid w:val="00B83BE8"/>
    <w:rsid w:val="00B84BF2"/>
    <w:rsid w:val="00B84D2B"/>
    <w:rsid w:val="00B928A3"/>
    <w:rsid w:val="00B92F21"/>
    <w:rsid w:val="00B93419"/>
    <w:rsid w:val="00B9624A"/>
    <w:rsid w:val="00B963FB"/>
    <w:rsid w:val="00BA7E37"/>
    <w:rsid w:val="00BB7E5F"/>
    <w:rsid w:val="00BC4136"/>
    <w:rsid w:val="00BD019D"/>
    <w:rsid w:val="00BE619F"/>
    <w:rsid w:val="00BF2128"/>
    <w:rsid w:val="00C00BD3"/>
    <w:rsid w:val="00C04623"/>
    <w:rsid w:val="00C2688C"/>
    <w:rsid w:val="00C34794"/>
    <w:rsid w:val="00C349E6"/>
    <w:rsid w:val="00C36445"/>
    <w:rsid w:val="00C447B7"/>
    <w:rsid w:val="00C4750D"/>
    <w:rsid w:val="00C538F5"/>
    <w:rsid w:val="00C547C7"/>
    <w:rsid w:val="00C55869"/>
    <w:rsid w:val="00C55F9D"/>
    <w:rsid w:val="00C574E5"/>
    <w:rsid w:val="00C61F4D"/>
    <w:rsid w:val="00C63876"/>
    <w:rsid w:val="00C740F7"/>
    <w:rsid w:val="00C75DF6"/>
    <w:rsid w:val="00C83297"/>
    <w:rsid w:val="00C86DDF"/>
    <w:rsid w:val="00C86EB6"/>
    <w:rsid w:val="00C87847"/>
    <w:rsid w:val="00C90630"/>
    <w:rsid w:val="00C92AC9"/>
    <w:rsid w:val="00C937EF"/>
    <w:rsid w:val="00C93DDF"/>
    <w:rsid w:val="00C941E1"/>
    <w:rsid w:val="00C968BF"/>
    <w:rsid w:val="00CA2054"/>
    <w:rsid w:val="00CA535C"/>
    <w:rsid w:val="00CA6EE2"/>
    <w:rsid w:val="00CA785C"/>
    <w:rsid w:val="00CB0079"/>
    <w:rsid w:val="00CB099C"/>
    <w:rsid w:val="00CB0E4A"/>
    <w:rsid w:val="00CB10E0"/>
    <w:rsid w:val="00CB66E0"/>
    <w:rsid w:val="00CB73F3"/>
    <w:rsid w:val="00CC0C50"/>
    <w:rsid w:val="00CC2926"/>
    <w:rsid w:val="00CC43D3"/>
    <w:rsid w:val="00CC56F9"/>
    <w:rsid w:val="00CC6B64"/>
    <w:rsid w:val="00CD1DC3"/>
    <w:rsid w:val="00CD32D1"/>
    <w:rsid w:val="00CD33C5"/>
    <w:rsid w:val="00CE57C2"/>
    <w:rsid w:val="00CE74EA"/>
    <w:rsid w:val="00CF2625"/>
    <w:rsid w:val="00CF6AE9"/>
    <w:rsid w:val="00D10143"/>
    <w:rsid w:val="00D10AA3"/>
    <w:rsid w:val="00D11DEC"/>
    <w:rsid w:val="00D201C3"/>
    <w:rsid w:val="00D21DD0"/>
    <w:rsid w:val="00D2367D"/>
    <w:rsid w:val="00D24E8A"/>
    <w:rsid w:val="00D26E3E"/>
    <w:rsid w:val="00D306EC"/>
    <w:rsid w:val="00D31903"/>
    <w:rsid w:val="00D346BC"/>
    <w:rsid w:val="00D40301"/>
    <w:rsid w:val="00D414DA"/>
    <w:rsid w:val="00D41595"/>
    <w:rsid w:val="00D427A8"/>
    <w:rsid w:val="00D450B4"/>
    <w:rsid w:val="00D505AE"/>
    <w:rsid w:val="00D55166"/>
    <w:rsid w:val="00D579E7"/>
    <w:rsid w:val="00D60905"/>
    <w:rsid w:val="00D75C56"/>
    <w:rsid w:val="00D82408"/>
    <w:rsid w:val="00D8364B"/>
    <w:rsid w:val="00D84382"/>
    <w:rsid w:val="00D931FD"/>
    <w:rsid w:val="00D9755D"/>
    <w:rsid w:val="00DD0AF0"/>
    <w:rsid w:val="00DF76D1"/>
    <w:rsid w:val="00DF786C"/>
    <w:rsid w:val="00DF7B86"/>
    <w:rsid w:val="00E00C47"/>
    <w:rsid w:val="00E02583"/>
    <w:rsid w:val="00E07108"/>
    <w:rsid w:val="00E0781B"/>
    <w:rsid w:val="00E07A0D"/>
    <w:rsid w:val="00E10113"/>
    <w:rsid w:val="00E135EC"/>
    <w:rsid w:val="00E140C4"/>
    <w:rsid w:val="00E15EB4"/>
    <w:rsid w:val="00E17AA9"/>
    <w:rsid w:val="00E224DB"/>
    <w:rsid w:val="00E2492E"/>
    <w:rsid w:val="00E30AFF"/>
    <w:rsid w:val="00E31367"/>
    <w:rsid w:val="00E3527B"/>
    <w:rsid w:val="00E4197E"/>
    <w:rsid w:val="00E47CBE"/>
    <w:rsid w:val="00E502B3"/>
    <w:rsid w:val="00E85A2C"/>
    <w:rsid w:val="00E85DCB"/>
    <w:rsid w:val="00E8603F"/>
    <w:rsid w:val="00E96DB4"/>
    <w:rsid w:val="00E97C34"/>
    <w:rsid w:val="00EA3721"/>
    <w:rsid w:val="00EA773A"/>
    <w:rsid w:val="00EB75F4"/>
    <w:rsid w:val="00EC5052"/>
    <w:rsid w:val="00ED1304"/>
    <w:rsid w:val="00ED31B0"/>
    <w:rsid w:val="00ED4633"/>
    <w:rsid w:val="00EE53EF"/>
    <w:rsid w:val="00EF1625"/>
    <w:rsid w:val="00F00396"/>
    <w:rsid w:val="00F074E7"/>
    <w:rsid w:val="00F13671"/>
    <w:rsid w:val="00F179E2"/>
    <w:rsid w:val="00F20448"/>
    <w:rsid w:val="00F223EB"/>
    <w:rsid w:val="00F270AD"/>
    <w:rsid w:val="00F34D83"/>
    <w:rsid w:val="00F366FC"/>
    <w:rsid w:val="00F40430"/>
    <w:rsid w:val="00F41134"/>
    <w:rsid w:val="00F42B51"/>
    <w:rsid w:val="00F53EB9"/>
    <w:rsid w:val="00F638D4"/>
    <w:rsid w:val="00F65DFB"/>
    <w:rsid w:val="00F66BA7"/>
    <w:rsid w:val="00F72BAC"/>
    <w:rsid w:val="00F738FE"/>
    <w:rsid w:val="00F77095"/>
    <w:rsid w:val="00F80C9F"/>
    <w:rsid w:val="00F90C9B"/>
    <w:rsid w:val="00F93F83"/>
    <w:rsid w:val="00F96C92"/>
    <w:rsid w:val="00FA59D8"/>
    <w:rsid w:val="00FB0ACC"/>
    <w:rsid w:val="00FB4F32"/>
    <w:rsid w:val="00FB719B"/>
    <w:rsid w:val="00FC3488"/>
    <w:rsid w:val="00FC4420"/>
    <w:rsid w:val="00FC4FE9"/>
    <w:rsid w:val="00FD2332"/>
    <w:rsid w:val="00FE24C0"/>
    <w:rsid w:val="00FE6149"/>
    <w:rsid w:val="00FE6AC3"/>
    <w:rsid w:val="00FF2590"/>
    <w:rsid w:val="00FF2724"/>
    <w:rsid w:val="00FF5710"/>
    <w:rsid w:val="00FF5F7F"/>
    <w:rsid w:val="00FF6142"/>
    <w:rsid w:val="00FF61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66404"/>
  <w15:chartTrackingRefBased/>
  <w15:docId w15:val="{78DDD6B0-C62F-234B-A494-FED3278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0D"/>
    <w:pPr>
      <w:spacing w:after="200" w:line="276" w:lineRule="auto"/>
    </w:pPr>
    <w:rPr>
      <w:sz w:val="22"/>
      <w:szCs w:val="22"/>
    </w:rPr>
  </w:style>
  <w:style w:type="paragraph" w:styleId="Heading1">
    <w:name w:val="heading 1"/>
    <w:basedOn w:val="Normal"/>
    <w:next w:val="Normal"/>
    <w:link w:val="Heading1Char"/>
    <w:qFormat/>
    <w:rsid w:val="00D201C3"/>
    <w:pPr>
      <w:spacing w:before="480" w:after="0" w:line="240" w:lineRule="auto"/>
      <w:contextualSpacing/>
      <w:jc w:val="center"/>
      <w:outlineLvl w:val="0"/>
    </w:pPr>
    <w:rPr>
      <w:rFonts w:ascii="Arial" w:hAnsi="Arial"/>
      <w:b/>
      <w:bCs/>
      <w:sz w:val="28"/>
      <w:szCs w:val="28"/>
      <w:lang w:eastAsia="en-US"/>
    </w:rPr>
  </w:style>
  <w:style w:type="paragraph" w:styleId="Heading2">
    <w:name w:val="heading 2"/>
    <w:aliases w:val="Char"/>
    <w:basedOn w:val="Normal"/>
    <w:next w:val="Normal"/>
    <w:link w:val="Heading2Char"/>
    <w:unhideWhenUsed/>
    <w:qFormat/>
    <w:rsid w:val="00E135EC"/>
    <w:pPr>
      <w:spacing w:before="200" w:after="0" w:line="240" w:lineRule="auto"/>
      <w:outlineLvl w:val="1"/>
    </w:pPr>
    <w:rPr>
      <w:rFonts w:ascii="Cambria" w:hAnsi="Cambria"/>
      <w:b/>
      <w:bCs/>
      <w:sz w:val="26"/>
      <w:szCs w:val="26"/>
      <w:lang w:eastAsia="en-US"/>
    </w:rPr>
  </w:style>
  <w:style w:type="paragraph" w:styleId="Heading3">
    <w:name w:val="heading 3"/>
    <w:basedOn w:val="Normal"/>
    <w:next w:val="Normal"/>
    <w:link w:val="Heading3Char"/>
    <w:unhideWhenUsed/>
    <w:qFormat/>
    <w:rsid w:val="00D201C3"/>
    <w:pPr>
      <w:spacing w:before="200" w:after="0" w:line="271" w:lineRule="auto"/>
      <w:ind w:left="708"/>
      <w:jc w:val="both"/>
      <w:outlineLvl w:val="2"/>
    </w:pPr>
    <w:rPr>
      <w:rFonts w:ascii="Arial" w:hAnsi="Arial"/>
      <w:b/>
      <w:bCs/>
      <w:sz w:val="24"/>
      <w:szCs w:val="24"/>
      <w:u w:val="single"/>
      <w:lang w:eastAsia="en-US"/>
    </w:rPr>
  </w:style>
  <w:style w:type="paragraph" w:styleId="Heading4">
    <w:name w:val="heading 4"/>
    <w:basedOn w:val="Normal"/>
    <w:next w:val="Normal"/>
    <w:link w:val="Heading4Char"/>
    <w:unhideWhenUsed/>
    <w:qFormat/>
    <w:rsid w:val="00E135EC"/>
    <w:pPr>
      <w:spacing w:before="200" w:after="0" w:line="240" w:lineRule="auto"/>
      <w:outlineLvl w:val="3"/>
    </w:pPr>
    <w:rPr>
      <w:rFonts w:ascii="Cambria" w:hAnsi="Cambria"/>
      <w:b/>
      <w:bCs/>
      <w:i/>
      <w:iCs/>
      <w:sz w:val="24"/>
      <w:szCs w:val="24"/>
      <w:lang w:eastAsia="en-US"/>
    </w:rPr>
  </w:style>
  <w:style w:type="paragraph" w:styleId="Heading5">
    <w:name w:val="heading 5"/>
    <w:basedOn w:val="Normal"/>
    <w:next w:val="Normal"/>
    <w:link w:val="Heading5Char"/>
    <w:unhideWhenUsed/>
    <w:qFormat/>
    <w:rsid w:val="00E135EC"/>
    <w:pPr>
      <w:spacing w:before="200" w:after="0" w:line="240" w:lineRule="auto"/>
      <w:outlineLvl w:val="4"/>
    </w:pPr>
    <w:rPr>
      <w:rFonts w:ascii="Cambria" w:hAnsi="Cambria"/>
      <w:b/>
      <w:bCs/>
      <w:color w:val="7F7F7F"/>
      <w:sz w:val="24"/>
      <w:szCs w:val="24"/>
      <w:lang w:eastAsia="en-US"/>
    </w:rPr>
  </w:style>
  <w:style w:type="paragraph" w:styleId="Heading6">
    <w:name w:val="heading 6"/>
    <w:basedOn w:val="Normal"/>
    <w:next w:val="Normal"/>
    <w:link w:val="Heading6Char"/>
    <w:unhideWhenUsed/>
    <w:qFormat/>
    <w:rsid w:val="00E135EC"/>
    <w:pPr>
      <w:spacing w:after="0" w:line="271" w:lineRule="auto"/>
      <w:outlineLvl w:val="5"/>
    </w:pPr>
    <w:rPr>
      <w:rFonts w:ascii="Cambria" w:hAnsi="Cambria"/>
      <w:b/>
      <w:bCs/>
      <w:i/>
      <w:iCs/>
      <w:color w:val="7F7F7F"/>
      <w:sz w:val="24"/>
      <w:szCs w:val="24"/>
      <w:lang w:eastAsia="en-US"/>
    </w:rPr>
  </w:style>
  <w:style w:type="paragraph" w:styleId="Heading7">
    <w:name w:val="heading 7"/>
    <w:basedOn w:val="Normal"/>
    <w:next w:val="Normal"/>
    <w:link w:val="Heading7Char"/>
    <w:unhideWhenUsed/>
    <w:qFormat/>
    <w:rsid w:val="00E135EC"/>
    <w:pPr>
      <w:spacing w:after="0" w:line="240" w:lineRule="auto"/>
      <w:outlineLvl w:val="6"/>
    </w:pPr>
    <w:rPr>
      <w:rFonts w:ascii="Cambria" w:hAnsi="Cambria"/>
      <w:i/>
      <w:iCs/>
      <w:sz w:val="24"/>
      <w:szCs w:val="24"/>
      <w:lang w:eastAsia="en-US"/>
    </w:rPr>
  </w:style>
  <w:style w:type="paragraph" w:styleId="Heading8">
    <w:name w:val="heading 8"/>
    <w:basedOn w:val="Normal"/>
    <w:next w:val="Normal"/>
    <w:link w:val="Heading8Char"/>
    <w:unhideWhenUsed/>
    <w:qFormat/>
    <w:rsid w:val="00E135EC"/>
    <w:pPr>
      <w:spacing w:after="0" w:line="240" w:lineRule="auto"/>
      <w:outlineLvl w:val="7"/>
    </w:pPr>
    <w:rPr>
      <w:rFonts w:ascii="Cambria" w:hAnsi="Cambria"/>
      <w:sz w:val="20"/>
      <w:szCs w:val="20"/>
      <w:lang w:eastAsia="en-US"/>
    </w:rPr>
  </w:style>
  <w:style w:type="paragraph" w:styleId="Heading9">
    <w:name w:val="heading 9"/>
    <w:basedOn w:val="Normal"/>
    <w:next w:val="Normal"/>
    <w:link w:val="Heading9Char"/>
    <w:unhideWhenUsed/>
    <w:qFormat/>
    <w:rsid w:val="00E135EC"/>
    <w:pPr>
      <w:spacing w:after="0" w:line="240" w:lineRule="auto"/>
      <w:outlineLvl w:val="8"/>
    </w:pPr>
    <w:rPr>
      <w:rFonts w:ascii="Cambria" w:hAnsi="Cambria"/>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B93419"/>
    <w:pPr>
      <w:widowControl w:val="0"/>
      <w:tabs>
        <w:tab w:val="left" w:pos="2153"/>
      </w:tabs>
      <w:adjustRightInd w:val="0"/>
      <w:spacing w:after="43"/>
      <w:ind w:firstLine="342"/>
      <w:jc w:val="both"/>
    </w:pPr>
    <w:rPr>
      <w:rFonts w:ascii="Times-NewRoman" w:hAnsi="Times-NewRoman"/>
      <w:sz w:val="19"/>
      <w:szCs w:val="19"/>
    </w:rPr>
  </w:style>
  <w:style w:type="paragraph" w:styleId="BalloonText">
    <w:name w:val="Balloon Text"/>
    <w:basedOn w:val="Normal"/>
    <w:link w:val="BalloonTextChar"/>
    <w:uiPriority w:val="99"/>
    <w:semiHidden/>
    <w:unhideWhenUsed/>
    <w:rsid w:val="001C52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2E0"/>
    <w:rPr>
      <w:rFonts w:ascii="Tahoma" w:hAnsi="Tahoma" w:cs="Tahoma"/>
      <w:sz w:val="16"/>
      <w:szCs w:val="16"/>
    </w:rPr>
  </w:style>
  <w:style w:type="paragraph" w:styleId="Header">
    <w:name w:val="header"/>
    <w:basedOn w:val="Normal"/>
    <w:link w:val="HeaderChar"/>
    <w:unhideWhenUsed/>
    <w:rsid w:val="00107FDE"/>
    <w:pPr>
      <w:tabs>
        <w:tab w:val="center" w:pos="4536"/>
        <w:tab w:val="right" w:pos="9072"/>
      </w:tabs>
    </w:pPr>
  </w:style>
  <w:style w:type="character" w:customStyle="1" w:styleId="HeaderChar">
    <w:name w:val="Header Char"/>
    <w:link w:val="Header"/>
    <w:rsid w:val="00107FDE"/>
    <w:rPr>
      <w:sz w:val="22"/>
      <w:szCs w:val="22"/>
    </w:rPr>
  </w:style>
  <w:style w:type="paragraph" w:styleId="Footer">
    <w:name w:val="footer"/>
    <w:basedOn w:val="Normal"/>
    <w:link w:val="FooterChar"/>
    <w:uiPriority w:val="99"/>
    <w:unhideWhenUsed/>
    <w:rsid w:val="00107FDE"/>
    <w:pPr>
      <w:tabs>
        <w:tab w:val="center" w:pos="4536"/>
        <w:tab w:val="right" w:pos="9072"/>
      </w:tabs>
    </w:pPr>
  </w:style>
  <w:style w:type="character" w:customStyle="1" w:styleId="FooterChar">
    <w:name w:val="Footer Char"/>
    <w:link w:val="Footer"/>
    <w:uiPriority w:val="99"/>
    <w:rsid w:val="00107FDE"/>
    <w:rPr>
      <w:sz w:val="22"/>
      <w:szCs w:val="22"/>
    </w:rPr>
  </w:style>
  <w:style w:type="paragraph" w:customStyle="1" w:styleId="CharCharCharChar1CharCharCharCharCharCharCharCharCharCharCharCharCharCharChar">
    <w:name w:val="Char Char Char Char1 Char Char Char Char Char Char Char Char Char Char Char Char Char Char Char"/>
    <w:basedOn w:val="Normal"/>
    <w:rsid w:val="00F77095"/>
    <w:pPr>
      <w:spacing w:after="160" w:line="240" w:lineRule="exact"/>
    </w:pPr>
    <w:rPr>
      <w:rFonts w:ascii="Tahoma" w:hAnsi="Tahoma"/>
      <w:sz w:val="20"/>
      <w:szCs w:val="20"/>
      <w:lang w:val="en-US" w:eastAsia="en-US"/>
    </w:rPr>
  </w:style>
  <w:style w:type="paragraph" w:styleId="BodyText">
    <w:name w:val="Body Text"/>
    <w:aliases w:val="uvlaka 2"/>
    <w:basedOn w:val="Normal"/>
    <w:link w:val="BodyTextChar"/>
    <w:rsid w:val="004A40E7"/>
    <w:pPr>
      <w:tabs>
        <w:tab w:val="left" w:pos="-720"/>
      </w:tabs>
      <w:suppressAutoHyphens/>
      <w:spacing w:after="0" w:line="240" w:lineRule="auto"/>
      <w:ind w:right="-810"/>
      <w:jc w:val="right"/>
    </w:pPr>
    <w:rPr>
      <w:rFonts w:ascii="Arial" w:hAnsi="Arial" w:cs="Arial"/>
      <w:spacing w:val="-2"/>
      <w:sz w:val="24"/>
      <w:szCs w:val="24"/>
      <w:lang w:eastAsia="en-US"/>
    </w:rPr>
  </w:style>
  <w:style w:type="character" w:customStyle="1" w:styleId="BodyTextChar">
    <w:name w:val="Body Text Char"/>
    <w:aliases w:val="uvlaka 2 Char"/>
    <w:link w:val="BodyText"/>
    <w:uiPriority w:val="99"/>
    <w:rsid w:val="004A40E7"/>
    <w:rPr>
      <w:rFonts w:ascii="Arial" w:hAnsi="Arial" w:cs="Arial"/>
      <w:spacing w:val="-2"/>
      <w:sz w:val="24"/>
      <w:szCs w:val="24"/>
      <w:lang w:eastAsia="en-US"/>
    </w:rPr>
  </w:style>
  <w:style w:type="character" w:customStyle="1" w:styleId="longtext1">
    <w:name w:val="long_text1"/>
    <w:rsid w:val="004A40E7"/>
    <w:rPr>
      <w:sz w:val="20"/>
      <w:szCs w:val="20"/>
    </w:rPr>
  </w:style>
  <w:style w:type="paragraph" w:styleId="ListParagraph">
    <w:name w:val="List Paragraph"/>
    <w:basedOn w:val="Normal"/>
    <w:link w:val="ListParagraphChar"/>
    <w:uiPriority w:val="34"/>
    <w:qFormat/>
    <w:rsid w:val="004A40E7"/>
    <w:pPr>
      <w:ind w:left="720"/>
      <w:contextualSpacing/>
    </w:pPr>
    <w:rPr>
      <w:rFonts w:eastAsia="Calibri"/>
      <w:lang w:eastAsia="en-US"/>
    </w:rPr>
  </w:style>
  <w:style w:type="character" w:customStyle="1" w:styleId="mediumtext1">
    <w:name w:val="medium_text1"/>
    <w:rsid w:val="004A40E7"/>
    <w:rPr>
      <w:sz w:val="21"/>
      <w:szCs w:val="21"/>
    </w:rPr>
  </w:style>
  <w:style w:type="paragraph" w:customStyle="1" w:styleId="StyleVerdanaJustified">
    <w:name w:val="Style Verdana Justified"/>
    <w:basedOn w:val="Normal"/>
    <w:rsid w:val="00FA59D8"/>
    <w:pPr>
      <w:spacing w:after="0" w:line="240" w:lineRule="auto"/>
      <w:jc w:val="both"/>
    </w:pPr>
    <w:rPr>
      <w:rFonts w:ascii="Verdana" w:hAnsi="Verdana"/>
      <w:sz w:val="20"/>
      <w:szCs w:val="20"/>
      <w:lang w:val="en-GB" w:eastAsia="en-US"/>
    </w:rPr>
  </w:style>
  <w:style w:type="paragraph" w:styleId="PlainText">
    <w:name w:val="Plain Text"/>
    <w:basedOn w:val="Normal"/>
    <w:link w:val="PlainTextChar"/>
    <w:unhideWhenUsed/>
    <w:rsid w:val="00A1689C"/>
    <w:pPr>
      <w:spacing w:after="0" w:line="240" w:lineRule="auto"/>
    </w:pPr>
    <w:rPr>
      <w:rFonts w:ascii="Consolas" w:eastAsia="Calibri" w:hAnsi="Consolas"/>
      <w:sz w:val="21"/>
      <w:szCs w:val="21"/>
      <w:lang w:val="it-IT" w:eastAsia="en-US"/>
    </w:rPr>
  </w:style>
  <w:style w:type="character" w:customStyle="1" w:styleId="PlainTextChar">
    <w:name w:val="Plain Text Char"/>
    <w:link w:val="PlainText"/>
    <w:uiPriority w:val="99"/>
    <w:rsid w:val="00A1689C"/>
    <w:rPr>
      <w:rFonts w:ascii="Consolas" w:eastAsia="Calibri" w:hAnsi="Consolas" w:cs="Times New Roman"/>
      <w:sz w:val="21"/>
      <w:szCs w:val="21"/>
      <w:lang w:val="it-IT" w:eastAsia="en-US"/>
    </w:rPr>
  </w:style>
  <w:style w:type="paragraph" w:styleId="NoSpacing">
    <w:name w:val="No Spacing"/>
    <w:link w:val="NoSpacingChar"/>
    <w:uiPriority w:val="1"/>
    <w:qFormat/>
    <w:rsid w:val="00A1689C"/>
    <w:rPr>
      <w:sz w:val="22"/>
      <w:szCs w:val="22"/>
    </w:rPr>
  </w:style>
  <w:style w:type="character" w:styleId="Hyperlink">
    <w:name w:val="Hyperlink"/>
    <w:uiPriority w:val="99"/>
    <w:unhideWhenUsed/>
    <w:rsid w:val="00D41595"/>
    <w:rPr>
      <w:color w:val="0000FF"/>
      <w:u w:val="single"/>
    </w:rPr>
  </w:style>
  <w:style w:type="paragraph" w:styleId="HTMLPreformatted">
    <w:name w:val="HTML Preformatted"/>
    <w:basedOn w:val="Normal"/>
    <w:link w:val="HTMLPreformattedChar"/>
    <w:uiPriority w:val="99"/>
    <w:unhideWhenUsed/>
    <w:rsid w:val="00D4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41595"/>
    <w:rPr>
      <w:rFonts w:ascii="Courier New" w:hAnsi="Courier New" w:cs="Courier New"/>
    </w:rPr>
  </w:style>
  <w:style w:type="paragraph" w:customStyle="1" w:styleId="ListParagraph1">
    <w:name w:val="List Paragraph1"/>
    <w:basedOn w:val="Normal"/>
    <w:rsid w:val="00683142"/>
    <w:pPr>
      <w:spacing w:after="0" w:line="240" w:lineRule="auto"/>
      <w:ind w:left="720"/>
    </w:pPr>
    <w:rPr>
      <w:rFonts w:ascii="Times New Roman" w:eastAsia="Calibri" w:hAnsi="Times New Roman"/>
      <w:sz w:val="20"/>
      <w:szCs w:val="20"/>
    </w:rPr>
  </w:style>
  <w:style w:type="table" w:styleId="TableGrid">
    <w:name w:val="Table Grid"/>
    <w:basedOn w:val="TableNormal"/>
    <w:rsid w:val="002E19D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93EB0"/>
    <w:pPr>
      <w:spacing w:after="120"/>
      <w:ind w:left="283"/>
    </w:pPr>
  </w:style>
  <w:style w:type="character" w:customStyle="1" w:styleId="BodyTextIndentChar">
    <w:name w:val="Body Text Indent Char"/>
    <w:link w:val="BodyTextIndent"/>
    <w:rsid w:val="00393EB0"/>
    <w:rPr>
      <w:sz w:val="22"/>
      <w:szCs w:val="22"/>
    </w:rPr>
  </w:style>
  <w:style w:type="paragraph" w:styleId="FootnoteText">
    <w:name w:val="footnote text"/>
    <w:basedOn w:val="Normal"/>
    <w:link w:val="FootnoteTextChar"/>
    <w:uiPriority w:val="99"/>
    <w:rsid w:val="00393EB0"/>
    <w:pPr>
      <w:spacing w:after="0" w:line="240" w:lineRule="auto"/>
    </w:pPr>
    <w:rPr>
      <w:rFonts w:ascii="Times New Roman" w:hAnsi="Times New Roman"/>
      <w:sz w:val="20"/>
      <w:szCs w:val="20"/>
    </w:rPr>
  </w:style>
  <w:style w:type="character" w:customStyle="1" w:styleId="FootnoteTextChar">
    <w:name w:val="Footnote Text Char"/>
    <w:link w:val="FootnoteText"/>
    <w:uiPriority w:val="99"/>
    <w:rsid w:val="00393EB0"/>
    <w:rPr>
      <w:rFonts w:ascii="Times New Roman" w:hAnsi="Times New Roman"/>
    </w:rPr>
  </w:style>
  <w:style w:type="character" w:styleId="FootnoteReference">
    <w:name w:val="footnote reference"/>
    <w:uiPriority w:val="99"/>
    <w:rsid w:val="00393EB0"/>
    <w:rPr>
      <w:vertAlign w:val="superscript"/>
    </w:rPr>
  </w:style>
  <w:style w:type="table" w:customStyle="1" w:styleId="Reetkatablice1">
    <w:name w:val="Rešetka tablice1"/>
    <w:basedOn w:val="TableNormal"/>
    <w:next w:val="TableGrid"/>
    <w:uiPriority w:val="39"/>
    <w:rsid w:val="005A1BD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01C3"/>
    <w:rPr>
      <w:rFonts w:ascii="Arial" w:hAnsi="Arial"/>
      <w:b/>
      <w:bCs/>
      <w:sz w:val="28"/>
      <w:szCs w:val="28"/>
      <w:lang w:eastAsia="en-US"/>
    </w:rPr>
  </w:style>
  <w:style w:type="character" w:customStyle="1" w:styleId="Heading2Char">
    <w:name w:val="Heading 2 Char"/>
    <w:aliases w:val="Char Char"/>
    <w:link w:val="Heading2"/>
    <w:rsid w:val="00E135EC"/>
    <w:rPr>
      <w:rFonts w:ascii="Cambria" w:hAnsi="Cambria"/>
      <w:b/>
      <w:bCs/>
      <w:sz w:val="26"/>
      <w:szCs w:val="26"/>
      <w:lang w:eastAsia="en-US"/>
    </w:rPr>
  </w:style>
  <w:style w:type="character" w:customStyle="1" w:styleId="Heading3Char">
    <w:name w:val="Heading 3 Char"/>
    <w:link w:val="Heading3"/>
    <w:rsid w:val="00D201C3"/>
    <w:rPr>
      <w:rFonts w:ascii="Arial" w:hAnsi="Arial"/>
      <w:b/>
      <w:bCs/>
      <w:sz w:val="24"/>
      <w:szCs w:val="24"/>
      <w:u w:val="single"/>
      <w:lang w:eastAsia="en-US"/>
    </w:rPr>
  </w:style>
  <w:style w:type="character" w:customStyle="1" w:styleId="Heading4Char">
    <w:name w:val="Heading 4 Char"/>
    <w:link w:val="Heading4"/>
    <w:rsid w:val="00E135EC"/>
    <w:rPr>
      <w:rFonts w:ascii="Cambria" w:hAnsi="Cambria"/>
      <w:b/>
      <w:bCs/>
      <w:i/>
      <w:iCs/>
      <w:sz w:val="24"/>
      <w:szCs w:val="24"/>
      <w:lang w:eastAsia="en-US"/>
    </w:rPr>
  </w:style>
  <w:style w:type="character" w:customStyle="1" w:styleId="Heading5Char">
    <w:name w:val="Heading 5 Char"/>
    <w:link w:val="Heading5"/>
    <w:semiHidden/>
    <w:rsid w:val="00E135EC"/>
    <w:rPr>
      <w:rFonts w:ascii="Cambria" w:hAnsi="Cambria"/>
      <w:b/>
      <w:bCs/>
      <w:color w:val="7F7F7F"/>
      <w:sz w:val="24"/>
      <w:szCs w:val="24"/>
      <w:lang w:eastAsia="en-US"/>
    </w:rPr>
  </w:style>
  <w:style w:type="character" w:customStyle="1" w:styleId="Heading6Char">
    <w:name w:val="Heading 6 Char"/>
    <w:link w:val="Heading6"/>
    <w:uiPriority w:val="9"/>
    <w:semiHidden/>
    <w:rsid w:val="00E135EC"/>
    <w:rPr>
      <w:rFonts w:ascii="Cambria" w:hAnsi="Cambria"/>
      <w:b/>
      <w:bCs/>
      <w:i/>
      <w:iCs/>
      <w:color w:val="7F7F7F"/>
      <w:sz w:val="24"/>
      <w:szCs w:val="24"/>
      <w:lang w:eastAsia="en-US"/>
    </w:rPr>
  </w:style>
  <w:style w:type="character" w:customStyle="1" w:styleId="Heading7Char">
    <w:name w:val="Heading 7 Char"/>
    <w:link w:val="Heading7"/>
    <w:uiPriority w:val="9"/>
    <w:semiHidden/>
    <w:rsid w:val="00E135EC"/>
    <w:rPr>
      <w:rFonts w:ascii="Cambria" w:hAnsi="Cambria"/>
      <w:i/>
      <w:iCs/>
      <w:sz w:val="24"/>
      <w:szCs w:val="24"/>
      <w:lang w:eastAsia="en-US"/>
    </w:rPr>
  </w:style>
  <w:style w:type="character" w:customStyle="1" w:styleId="Heading8Char">
    <w:name w:val="Heading 8 Char"/>
    <w:link w:val="Heading8"/>
    <w:uiPriority w:val="9"/>
    <w:semiHidden/>
    <w:rsid w:val="00E135EC"/>
    <w:rPr>
      <w:rFonts w:ascii="Cambria" w:hAnsi="Cambria"/>
      <w:lang w:eastAsia="en-US"/>
    </w:rPr>
  </w:style>
  <w:style w:type="character" w:customStyle="1" w:styleId="Heading9Char">
    <w:name w:val="Heading 9 Char"/>
    <w:link w:val="Heading9"/>
    <w:uiPriority w:val="9"/>
    <w:semiHidden/>
    <w:rsid w:val="00E135EC"/>
    <w:rPr>
      <w:rFonts w:ascii="Cambria" w:hAnsi="Cambria"/>
      <w:i/>
      <w:iCs/>
      <w:spacing w:val="5"/>
      <w:lang w:eastAsia="en-US"/>
    </w:rPr>
  </w:style>
  <w:style w:type="character" w:customStyle="1" w:styleId="ListParagraphChar">
    <w:name w:val="List Paragraph Char"/>
    <w:link w:val="ListParagraph"/>
    <w:uiPriority w:val="34"/>
    <w:locked/>
    <w:rsid w:val="00E135EC"/>
    <w:rPr>
      <w:rFonts w:eastAsia="Calibri"/>
      <w:sz w:val="22"/>
      <w:szCs w:val="22"/>
      <w:lang w:eastAsia="en-US"/>
    </w:rPr>
  </w:style>
  <w:style w:type="paragraph" w:styleId="Title">
    <w:name w:val="Title"/>
    <w:basedOn w:val="Normal"/>
    <w:next w:val="Normal"/>
    <w:link w:val="TitleChar"/>
    <w:qFormat/>
    <w:rsid w:val="00E135EC"/>
    <w:pPr>
      <w:pBdr>
        <w:bottom w:val="single" w:sz="4" w:space="1" w:color="auto"/>
      </w:pBdr>
      <w:spacing w:after="0" w:line="240" w:lineRule="auto"/>
      <w:contextualSpacing/>
    </w:pPr>
    <w:rPr>
      <w:rFonts w:ascii="Cambria" w:hAnsi="Cambria"/>
      <w:spacing w:val="5"/>
      <w:sz w:val="52"/>
      <w:szCs w:val="52"/>
      <w:lang w:eastAsia="en-US"/>
    </w:rPr>
  </w:style>
  <w:style w:type="character" w:customStyle="1" w:styleId="TitleChar">
    <w:name w:val="Title Char"/>
    <w:link w:val="Title"/>
    <w:uiPriority w:val="10"/>
    <w:rsid w:val="00E135EC"/>
    <w:rPr>
      <w:rFonts w:ascii="Cambria" w:hAnsi="Cambria"/>
      <w:spacing w:val="5"/>
      <w:sz w:val="52"/>
      <w:szCs w:val="52"/>
      <w:lang w:eastAsia="en-US"/>
    </w:rPr>
  </w:style>
  <w:style w:type="paragraph" w:styleId="Quote">
    <w:name w:val="Quote"/>
    <w:basedOn w:val="Normal"/>
    <w:next w:val="Normal"/>
    <w:link w:val="QuoteChar"/>
    <w:uiPriority w:val="29"/>
    <w:qFormat/>
    <w:rsid w:val="00E135EC"/>
    <w:pPr>
      <w:spacing w:before="200" w:after="0" w:line="240" w:lineRule="auto"/>
      <w:ind w:left="360" w:right="360"/>
    </w:pPr>
    <w:rPr>
      <w:rFonts w:ascii="Arial" w:hAnsi="Arial" w:cs="Arial"/>
      <w:i/>
      <w:iCs/>
      <w:sz w:val="24"/>
      <w:szCs w:val="24"/>
      <w:lang w:eastAsia="en-US"/>
    </w:rPr>
  </w:style>
  <w:style w:type="character" w:customStyle="1" w:styleId="QuoteChar">
    <w:name w:val="Quote Char"/>
    <w:link w:val="Quote"/>
    <w:uiPriority w:val="29"/>
    <w:rsid w:val="00E135EC"/>
    <w:rPr>
      <w:rFonts w:ascii="Arial" w:hAnsi="Arial" w:cs="Arial"/>
      <w:i/>
      <w:iCs/>
      <w:sz w:val="24"/>
      <w:szCs w:val="24"/>
      <w:lang w:eastAsia="en-US"/>
    </w:rPr>
  </w:style>
  <w:style w:type="character" w:styleId="SubtleReference">
    <w:name w:val="Subtle Reference"/>
    <w:uiPriority w:val="31"/>
    <w:qFormat/>
    <w:rsid w:val="00E135EC"/>
    <w:rPr>
      <w:smallCaps/>
    </w:rPr>
  </w:style>
  <w:style w:type="character" w:styleId="IntenseReference">
    <w:name w:val="Intense Reference"/>
    <w:uiPriority w:val="32"/>
    <w:qFormat/>
    <w:rsid w:val="00E135EC"/>
    <w:rPr>
      <w:smallCaps/>
      <w:spacing w:val="5"/>
      <w:u w:val="single"/>
    </w:rPr>
  </w:style>
  <w:style w:type="paragraph" w:styleId="Subtitle">
    <w:name w:val="Subtitle"/>
    <w:basedOn w:val="Normal"/>
    <w:next w:val="Normal"/>
    <w:link w:val="SubtitleChar"/>
    <w:uiPriority w:val="11"/>
    <w:qFormat/>
    <w:rsid w:val="00E135EC"/>
    <w:pPr>
      <w:spacing w:after="600" w:line="240" w:lineRule="auto"/>
    </w:pPr>
    <w:rPr>
      <w:rFonts w:ascii="Cambria" w:hAnsi="Cambria"/>
      <w:i/>
      <w:iCs/>
      <w:spacing w:val="13"/>
      <w:sz w:val="24"/>
      <w:szCs w:val="24"/>
      <w:lang w:eastAsia="en-US"/>
    </w:rPr>
  </w:style>
  <w:style w:type="character" w:customStyle="1" w:styleId="SubtitleChar">
    <w:name w:val="Subtitle Char"/>
    <w:link w:val="Subtitle"/>
    <w:uiPriority w:val="11"/>
    <w:rsid w:val="00E135EC"/>
    <w:rPr>
      <w:rFonts w:ascii="Cambria" w:hAnsi="Cambria"/>
      <w:i/>
      <w:iCs/>
      <w:spacing w:val="13"/>
      <w:sz w:val="24"/>
      <w:szCs w:val="24"/>
      <w:lang w:eastAsia="en-US"/>
    </w:rPr>
  </w:style>
  <w:style w:type="character" w:styleId="Strong">
    <w:name w:val="Strong"/>
    <w:qFormat/>
    <w:rsid w:val="00E135EC"/>
    <w:rPr>
      <w:b/>
      <w:bCs/>
    </w:rPr>
  </w:style>
  <w:style w:type="character" w:styleId="Emphasis">
    <w:name w:val="Emphasis"/>
    <w:qFormat/>
    <w:rsid w:val="00E135EC"/>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E135EC"/>
    <w:pPr>
      <w:pBdr>
        <w:bottom w:val="single" w:sz="4" w:space="1" w:color="auto"/>
      </w:pBdr>
      <w:spacing w:before="200" w:after="280" w:line="240" w:lineRule="auto"/>
      <w:ind w:left="1008" w:right="1152"/>
      <w:jc w:val="both"/>
    </w:pPr>
    <w:rPr>
      <w:rFonts w:ascii="Arial" w:hAnsi="Arial" w:cs="Arial"/>
      <w:b/>
      <w:bCs/>
      <w:i/>
      <w:iCs/>
      <w:sz w:val="24"/>
      <w:szCs w:val="24"/>
      <w:lang w:eastAsia="en-US"/>
    </w:rPr>
  </w:style>
  <w:style w:type="character" w:customStyle="1" w:styleId="IntenseQuoteChar">
    <w:name w:val="Intense Quote Char"/>
    <w:link w:val="IntenseQuote"/>
    <w:uiPriority w:val="30"/>
    <w:rsid w:val="00E135EC"/>
    <w:rPr>
      <w:rFonts w:ascii="Arial" w:hAnsi="Arial" w:cs="Arial"/>
      <w:b/>
      <w:bCs/>
      <w:i/>
      <w:iCs/>
      <w:sz w:val="24"/>
      <w:szCs w:val="24"/>
      <w:lang w:eastAsia="en-US"/>
    </w:rPr>
  </w:style>
  <w:style w:type="character" w:styleId="SubtleEmphasis">
    <w:name w:val="Subtle Emphasis"/>
    <w:uiPriority w:val="19"/>
    <w:qFormat/>
    <w:rsid w:val="00E135EC"/>
    <w:rPr>
      <w:i/>
      <w:iCs/>
    </w:rPr>
  </w:style>
  <w:style w:type="character" w:styleId="IntenseEmphasis">
    <w:name w:val="Intense Emphasis"/>
    <w:uiPriority w:val="21"/>
    <w:qFormat/>
    <w:rsid w:val="00E135EC"/>
    <w:rPr>
      <w:b/>
      <w:bCs/>
    </w:rPr>
  </w:style>
  <w:style w:type="character" w:styleId="BookTitle">
    <w:name w:val="Book Title"/>
    <w:uiPriority w:val="33"/>
    <w:qFormat/>
    <w:rsid w:val="00E135EC"/>
    <w:rPr>
      <w:i/>
      <w:iCs/>
      <w:smallCaps/>
      <w:spacing w:val="5"/>
    </w:rPr>
  </w:style>
  <w:style w:type="paragraph" w:styleId="TOCHeading">
    <w:name w:val="TOC Heading"/>
    <w:basedOn w:val="Heading1"/>
    <w:next w:val="Normal"/>
    <w:uiPriority w:val="39"/>
    <w:unhideWhenUsed/>
    <w:qFormat/>
    <w:rsid w:val="00E135EC"/>
    <w:pPr>
      <w:outlineLvl w:val="9"/>
    </w:pPr>
    <w:rPr>
      <w:rFonts w:ascii="Cambria" w:hAnsi="Cambria"/>
    </w:rPr>
  </w:style>
  <w:style w:type="paragraph" w:customStyle="1" w:styleId="-BRZOJAVKA-ZAGLAVLJE">
    <w:name w:val="- BRZOJAVKA - ZAGLAVLJE"/>
    <w:basedOn w:val="Normal"/>
    <w:rsid w:val="00E135EC"/>
    <w:pPr>
      <w:widowControl w:val="0"/>
      <w:suppressAutoHyphens/>
      <w:snapToGrid w:val="0"/>
      <w:spacing w:after="0" w:line="240" w:lineRule="auto"/>
      <w:jc w:val="both"/>
    </w:pPr>
    <w:rPr>
      <w:rFonts w:ascii="Times New Roman" w:hAnsi="Times New Roman"/>
      <w:i/>
      <w:sz w:val="24"/>
      <w:szCs w:val="20"/>
      <w:lang w:eastAsia="en-US"/>
    </w:rPr>
  </w:style>
  <w:style w:type="character" w:customStyle="1" w:styleId="shorttext">
    <w:name w:val="short_text"/>
    <w:rsid w:val="00E135EC"/>
  </w:style>
  <w:style w:type="paragraph" w:styleId="BodyTextIndent2">
    <w:name w:val="Body Text Indent 2"/>
    <w:aliases w:val="  uvlaka 2"/>
    <w:basedOn w:val="Normal"/>
    <w:link w:val="BodyTextIndent2Char"/>
    <w:unhideWhenUsed/>
    <w:rsid w:val="00E135EC"/>
    <w:pPr>
      <w:spacing w:after="120" w:line="480" w:lineRule="auto"/>
      <w:ind w:left="283"/>
    </w:pPr>
    <w:rPr>
      <w:rFonts w:ascii="Times New Roman" w:hAnsi="Times New Roman"/>
      <w:sz w:val="24"/>
      <w:szCs w:val="24"/>
      <w:lang w:eastAsia="en-US"/>
    </w:rPr>
  </w:style>
  <w:style w:type="character" w:customStyle="1" w:styleId="BodyTextIndent2Char">
    <w:name w:val="Body Text Indent 2 Char"/>
    <w:aliases w:val="  uvlaka 2 Char"/>
    <w:link w:val="BodyTextIndent2"/>
    <w:rsid w:val="00E135EC"/>
    <w:rPr>
      <w:rFonts w:ascii="Times New Roman" w:hAnsi="Times New Roman"/>
      <w:sz w:val="24"/>
      <w:szCs w:val="24"/>
      <w:lang w:eastAsia="en-US"/>
    </w:rPr>
  </w:style>
  <w:style w:type="paragraph" w:customStyle="1" w:styleId="toa">
    <w:name w:val="toa"/>
    <w:basedOn w:val="Normal"/>
    <w:rsid w:val="00E135EC"/>
    <w:pPr>
      <w:tabs>
        <w:tab w:val="left" w:pos="9000"/>
        <w:tab w:val="right" w:pos="9360"/>
      </w:tabs>
      <w:suppressAutoHyphens/>
      <w:spacing w:after="0" w:line="240" w:lineRule="auto"/>
    </w:pPr>
    <w:rPr>
      <w:rFonts w:ascii="Swiss 721 Roman" w:hAnsi="Swiss 721 Roman"/>
      <w:sz w:val="24"/>
      <w:szCs w:val="20"/>
      <w:lang w:val="en-US"/>
    </w:rPr>
  </w:style>
  <w:style w:type="paragraph" w:styleId="NormalWeb">
    <w:name w:val="Normal (Web)"/>
    <w:basedOn w:val="Normal"/>
    <w:uiPriority w:val="99"/>
    <w:rsid w:val="00E135EC"/>
    <w:pPr>
      <w:spacing w:after="0" w:line="240" w:lineRule="auto"/>
    </w:pPr>
    <w:rPr>
      <w:rFonts w:ascii="Times New Roman" w:hAnsi="Times New Roman"/>
      <w:sz w:val="24"/>
      <w:szCs w:val="24"/>
    </w:rPr>
  </w:style>
  <w:style w:type="paragraph" w:customStyle="1" w:styleId="t-9-8">
    <w:name w:val="t-9-8"/>
    <w:basedOn w:val="Normal"/>
    <w:rsid w:val="00E135EC"/>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nhideWhenUsed/>
    <w:rsid w:val="00E135EC"/>
    <w:pPr>
      <w:spacing w:after="120" w:line="240" w:lineRule="auto"/>
    </w:pPr>
    <w:rPr>
      <w:rFonts w:ascii="Arial" w:hAnsi="Arial" w:cs="Arial"/>
      <w:sz w:val="16"/>
      <w:szCs w:val="16"/>
      <w:lang w:eastAsia="en-US"/>
    </w:rPr>
  </w:style>
  <w:style w:type="character" w:customStyle="1" w:styleId="BodyText3Char">
    <w:name w:val="Body Text 3 Char"/>
    <w:link w:val="BodyText3"/>
    <w:uiPriority w:val="99"/>
    <w:rsid w:val="00E135EC"/>
    <w:rPr>
      <w:rFonts w:ascii="Arial" w:hAnsi="Arial" w:cs="Arial"/>
      <w:sz w:val="16"/>
      <w:szCs w:val="16"/>
      <w:lang w:eastAsia="en-US"/>
    </w:rPr>
  </w:style>
  <w:style w:type="paragraph" w:customStyle="1" w:styleId="std">
    <w:name w:val="std"/>
    <w:basedOn w:val="Normal"/>
    <w:uiPriority w:val="99"/>
    <w:rsid w:val="00E135EC"/>
    <w:pPr>
      <w:spacing w:after="0" w:line="240" w:lineRule="auto"/>
    </w:pPr>
    <w:rPr>
      <w:rFonts w:ascii="Times New Roman" w:hAnsi="Times New Roman"/>
      <w:sz w:val="24"/>
      <w:szCs w:val="24"/>
    </w:rPr>
  </w:style>
  <w:style w:type="paragraph" w:customStyle="1" w:styleId="Normal1">
    <w:name w:val="Normal1"/>
    <w:basedOn w:val="Normal"/>
    <w:link w:val="normalChar"/>
    <w:rsid w:val="00E135EC"/>
    <w:pPr>
      <w:spacing w:line="260" w:lineRule="atLeast"/>
    </w:pPr>
    <w:rPr>
      <w:rFonts w:ascii="Arial" w:hAnsi="Arial" w:cs="Arial"/>
    </w:rPr>
  </w:style>
  <w:style w:type="paragraph" w:customStyle="1" w:styleId="Tijeloteksta21">
    <w:name w:val="Tijelo teksta 21"/>
    <w:basedOn w:val="Normal"/>
    <w:rsid w:val="00E135EC"/>
    <w:pPr>
      <w:overflowPunct w:val="0"/>
      <w:autoSpaceDE w:val="0"/>
      <w:autoSpaceDN w:val="0"/>
      <w:adjustRightInd w:val="0"/>
      <w:spacing w:after="0" w:line="240" w:lineRule="auto"/>
      <w:jc w:val="both"/>
      <w:textAlignment w:val="baseline"/>
    </w:pPr>
    <w:rPr>
      <w:rFonts w:ascii="Arial" w:hAnsi="Arial"/>
      <w:szCs w:val="20"/>
    </w:rPr>
  </w:style>
  <w:style w:type="paragraph" w:customStyle="1" w:styleId="Tijeloteksta22">
    <w:name w:val="Tijelo teksta 22"/>
    <w:basedOn w:val="Normal"/>
    <w:rsid w:val="00E135EC"/>
    <w:pPr>
      <w:overflowPunct w:val="0"/>
      <w:autoSpaceDE w:val="0"/>
      <w:autoSpaceDN w:val="0"/>
      <w:adjustRightInd w:val="0"/>
      <w:spacing w:after="0" w:line="240" w:lineRule="auto"/>
      <w:jc w:val="both"/>
      <w:textAlignment w:val="baseline"/>
    </w:pPr>
    <w:rPr>
      <w:rFonts w:ascii="Arial" w:hAnsi="Arial"/>
      <w:szCs w:val="20"/>
    </w:rPr>
  </w:style>
  <w:style w:type="paragraph" w:customStyle="1" w:styleId="Style44">
    <w:name w:val="Style44"/>
    <w:basedOn w:val="Normal"/>
    <w:rsid w:val="00E135EC"/>
    <w:pPr>
      <w:widowControl w:val="0"/>
      <w:suppressAutoHyphens/>
      <w:autoSpaceDE w:val="0"/>
      <w:spacing w:after="0" w:line="240" w:lineRule="auto"/>
    </w:pPr>
    <w:rPr>
      <w:rFonts w:ascii="Arial" w:hAnsi="Arial" w:cs="Arial"/>
      <w:sz w:val="24"/>
      <w:szCs w:val="24"/>
      <w:lang w:eastAsia="ar-SA"/>
    </w:rPr>
  </w:style>
  <w:style w:type="character" w:customStyle="1" w:styleId="normalChar">
    <w:name w:val="normal Char"/>
    <w:link w:val="Normal1"/>
    <w:locked/>
    <w:rsid w:val="00E135EC"/>
    <w:rPr>
      <w:rFonts w:ascii="Arial" w:hAnsi="Arial" w:cs="Arial"/>
      <w:sz w:val="22"/>
      <w:szCs w:val="22"/>
    </w:rPr>
  </w:style>
  <w:style w:type="paragraph" w:customStyle="1" w:styleId="Tijeloteksta23">
    <w:name w:val="Tijelo teksta 23"/>
    <w:basedOn w:val="Normal"/>
    <w:rsid w:val="00E135EC"/>
    <w:pPr>
      <w:overflowPunct w:val="0"/>
      <w:autoSpaceDE w:val="0"/>
      <w:autoSpaceDN w:val="0"/>
      <w:adjustRightInd w:val="0"/>
      <w:spacing w:after="0" w:line="240" w:lineRule="auto"/>
      <w:jc w:val="both"/>
      <w:textAlignment w:val="baseline"/>
    </w:pPr>
    <w:rPr>
      <w:rFonts w:ascii="Arial" w:eastAsia="Calibri" w:hAnsi="Arial" w:cs="Calibri"/>
      <w:lang w:eastAsia="en-US"/>
    </w:rPr>
  </w:style>
  <w:style w:type="paragraph" w:customStyle="1" w:styleId="default">
    <w:name w:val="default"/>
    <w:basedOn w:val="Normal"/>
    <w:rsid w:val="00E135EC"/>
    <w:pPr>
      <w:spacing w:after="0" w:line="240" w:lineRule="auto"/>
    </w:pPr>
    <w:rPr>
      <w:rFonts w:ascii="Arial" w:eastAsia="Calibri" w:hAnsi="Arial" w:cs="Arial"/>
      <w:color w:val="000000"/>
      <w:sz w:val="24"/>
      <w:szCs w:val="24"/>
    </w:rPr>
  </w:style>
  <w:style w:type="character" w:styleId="CommentReference">
    <w:name w:val="annotation reference"/>
    <w:unhideWhenUsed/>
    <w:rsid w:val="00E135EC"/>
    <w:rPr>
      <w:sz w:val="16"/>
      <w:szCs w:val="16"/>
    </w:rPr>
  </w:style>
  <w:style w:type="paragraph" w:customStyle="1" w:styleId="cetiri">
    <w:name w:val="cetiri"/>
    <w:basedOn w:val="Normal"/>
    <w:next w:val="Normal"/>
    <w:link w:val="cetiriChar"/>
    <w:rsid w:val="00E135EC"/>
    <w:pPr>
      <w:spacing w:after="0" w:line="240" w:lineRule="auto"/>
      <w:ind w:firstLine="709"/>
      <w:jc w:val="both"/>
    </w:pPr>
    <w:rPr>
      <w:rFonts w:ascii="Arial" w:hAnsi="Arial" w:cs="Arial"/>
      <w:i/>
      <w:sz w:val="24"/>
      <w:szCs w:val="24"/>
      <w:u w:val="single"/>
      <w:lang w:eastAsia="en-US"/>
    </w:rPr>
  </w:style>
  <w:style w:type="character" w:customStyle="1" w:styleId="cetiriChar">
    <w:name w:val="cetiri Char"/>
    <w:link w:val="cetiri"/>
    <w:rsid w:val="00E135EC"/>
    <w:rPr>
      <w:rFonts w:ascii="Arial" w:hAnsi="Arial" w:cs="Arial"/>
      <w:i/>
      <w:sz w:val="24"/>
      <w:szCs w:val="24"/>
      <w:u w:val="single"/>
      <w:lang w:eastAsia="en-US"/>
    </w:rPr>
  </w:style>
  <w:style w:type="paragraph" w:styleId="TOC1">
    <w:name w:val="toc 1"/>
    <w:basedOn w:val="Normal"/>
    <w:next w:val="Normal"/>
    <w:autoRedefine/>
    <w:uiPriority w:val="39"/>
    <w:unhideWhenUsed/>
    <w:rsid w:val="00E135EC"/>
    <w:pPr>
      <w:tabs>
        <w:tab w:val="left" w:pos="480"/>
        <w:tab w:val="right" w:leader="dot" w:pos="9060"/>
      </w:tabs>
      <w:spacing w:after="0"/>
    </w:pPr>
    <w:rPr>
      <w:rFonts w:ascii="Arial" w:hAnsi="Arial" w:cs="Arial"/>
      <w:b/>
      <w:noProof/>
      <w:lang w:eastAsia="en-US"/>
    </w:rPr>
  </w:style>
  <w:style w:type="paragraph" w:styleId="TOC2">
    <w:name w:val="toc 2"/>
    <w:basedOn w:val="Normal"/>
    <w:next w:val="Normal"/>
    <w:autoRedefine/>
    <w:unhideWhenUsed/>
    <w:rsid w:val="00E135EC"/>
    <w:pPr>
      <w:tabs>
        <w:tab w:val="left" w:pos="880"/>
        <w:tab w:val="right" w:leader="dot" w:pos="9060"/>
      </w:tabs>
      <w:spacing w:after="100" w:line="240" w:lineRule="auto"/>
      <w:ind w:left="240"/>
    </w:pPr>
    <w:rPr>
      <w:rFonts w:ascii="Arial" w:hAnsi="Arial" w:cs="Arial"/>
      <w:noProof/>
      <w:sz w:val="24"/>
      <w:szCs w:val="24"/>
      <w:lang w:eastAsia="en-US"/>
    </w:rPr>
  </w:style>
  <w:style w:type="paragraph" w:styleId="TOC3">
    <w:name w:val="toc 3"/>
    <w:basedOn w:val="Normal"/>
    <w:next w:val="Normal"/>
    <w:autoRedefine/>
    <w:uiPriority w:val="39"/>
    <w:unhideWhenUsed/>
    <w:rsid w:val="00E135EC"/>
    <w:pPr>
      <w:spacing w:after="100" w:line="240" w:lineRule="auto"/>
      <w:ind w:left="480"/>
    </w:pPr>
    <w:rPr>
      <w:rFonts w:ascii="Arial" w:hAnsi="Arial" w:cs="Arial"/>
      <w:sz w:val="24"/>
      <w:szCs w:val="24"/>
      <w:lang w:eastAsia="en-US"/>
    </w:rPr>
  </w:style>
  <w:style w:type="paragraph" w:styleId="TOC4">
    <w:name w:val="toc 4"/>
    <w:basedOn w:val="Normal"/>
    <w:next w:val="Normal"/>
    <w:autoRedefine/>
    <w:uiPriority w:val="39"/>
    <w:unhideWhenUsed/>
    <w:rsid w:val="00E135EC"/>
    <w:pPr>
      <w:spacing w:after="100"/>
      <w:ind w:left="660"/>
    </w:pPr>
  </w:style>
  <w:style w:type="paragraph" w:styleId="TOC5">
    <w:name w:val="toc 5"/>
    <w:basedOn w:val="Normal"/>
    <w:next w:val="Normal"/>
    <w:autoRedefine/>
    <w:uiPriority w:val="39"/>
    <w:unhideWhenUsed/>
    <w:rsid w:val="00E135EC"/>
    <w:pPr>
      <w:spacing w:after="100"/>
      <w:ind w:left="880"/>
    </w:pPr>
  </w:style>
  <w:style w:type="paragraph" w:styleId="TOC6">
    <w:name w:val="toc 6"/>
    <w:basedOn w:val="Normal"/>
    <w:next w:val="Normal"/>
    <w:autoRedefine/>
    <w:uiPriority w:val="39"/>
    <w:unhideWhenUsed/>
    <w:rsid w:val="00E135EC"/>
    <w:pPr>
      <w:spacing w:after="100"/>
      <w:ind w:left="1100"/>
    </w:pPr>
  </w:style>
  <w:style w:type="paragraph" w:styleId="TOC7">
    <w:name w:val="toc 7"/>
    <w:basedOn w:val="Normal"/>
    <w:next w:val="Normal"/>
    <w:autoRedefine/>
    <w:uiPriority w:val="39"/>
    <w:unhideWhenUsed/>
    <w:rsid w:val="00E135EC"/>
    <w:pPr>
      <w:spacing w:after="100"/>
      <w:ind w:left="1320"/>
    </w:pPr>
  </w:style>
  <w:style w:type="paragraph" w:styleId="TOC8">
    <w:name w:val="toc 8"/>
    <w:basedOn w:val="Normal"/>
    <w:next w:val="Normal"/>
    <w:autoRedefine/>
    <w:uiPriority w:val="39"/>
    <w:unhideWhenUsed/>
    <w:rsid w:val="00E135EC"/>
    <w:pPr>
      <w:spacing w:after="100"/>
      <w:ind w:left="1540"/>
    </w:pPr>
  </w:style>
  <w:style w:type="paragraph" w:styleId="TOC9">
    <w:name w:val="toc 9"/>
    <w:basedOn w:val="Normal"/>
    <w:next w:val="Normal"/>
    <w:autoRedefine/>
    <w:uiPriority w:val="39"/>
    <w:unhideWhenUsed/>
    <w:rsid w:val="00E135EC"/>
    <w:pPr>
      <w:spacing w:after="100"/>
      <w:ind w:left="1760"/>
    </w:pPr>
  </w:style>
  <w:style w:type="paragraph" w:customStyle="1" w:styleId="CharChar1">
    <w:name w:val="Char Char1"/>
    <w:basedOn w:val="Normal"/>
    <w:rsid w:val="00E135EC"/>
    <w:pPr>
      <w:spacing w:after="160" w:line="240" w:lineRule="exact"/>
    </w:pPr>
    <w:rPr>
      <w:rFonts w:ascii="Arial" w:hAnsi="Arial" w:cs="Arial"/>
      <w:sz w:val="20"/>
      <w:szCs w:val="20"/>
      <w:lang w:val="en-US" w:eastAsia="en-US"/>
    </w:rPr>
  </w:style>
  <w:style w:type="table" w:customStyle="1" w:styleId="TableGrid1">
    <w:name w:val="Table Grid1"/>
    <w:basedOn w:val="TableNormal"/>
    <w:next w:val="TableGrid"/>
    <w:uiPriority w:val="59"/>
    <w:rsid w:val="00E135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35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135EC"/>
    <w:pPr>
      <w:widowControl w:val="0"/>
      <w:suppressAutoHyphens/>
      <w:spacing w:after="120" w:line="480" w:lineRule="auto"/>
      <w:ind w:firstLine="720"/>
      <w:jc w:val="both"/>
    </w:pPr>
    <w:rPr>
      <w:rFonts w:ascii="Arial" w:hAnsi="Arial"/>
      <w:bCs/>
      <w:sz w:val="24"/>
      <w:szCs w:val="20"/>
    </w:rPr>
  </w:style>
  <w:style w:type="character" w:customStyle="1" w:styleId="BodyText2Char">
    <w:name w:val="Body Text 2 Char"/>
    <w:link w:val="BodyText2"/>
    <w:semiHidden/>
    <w:rsid w:val="00E135EC"/>
    <w:rPr>
      <w:rFonts w:ascii="Arial" w:hAnsi="Arial"/>
      <w:bCs/>
      <w:sz w:val="24"/>
    </w:rPr>
  </w:style>
  <w:style w:type="character" w:customStyle="1" w:styleId="kurziv1">
    <w:name w:val="kurziv1"/>
    <w:rsid w:val="00E135EC"/>
    <w:rPr>
      <w:i/>
      <w:iCs/>
    </w:rPr>
  </w:style>
  <w:style w:type="character" w:customStyle="1" w:styleId="FontStyle40">
    <w:name w:val="Font Style40"/>
    <w:rsid w:val="00E135EC"/>
    <w:rPr>
      <w:rFonts w:ascii="Times New Roman" w:hAnsi="Times New Roman" w:cs="Times New Roman"/>
      <w:sz w:val="22"/>
      <w:szCs w:val="22"/>
    </w:rPr>
  </w:style>
  <w:style w:type="paragraph" w:styleId="Caption">
    <w:name w:val="caption"/>
    <w:basedOn w:val="Normal"/>
    <w:next w:val="Normal"/>
    <w:uiPriority w:val="35"/>
    <w:unhideWhenUsed/>
    <w:qFormat/>
    <w:rsid w:val="00E135EC"/>
    <w:rPr>
      <w:rFonts w:eastAsia="Calibri"/>
      <w:b/>
      <w:bCs/>
      <w:sz w:val="20"/>
      <w:szCs w:val="20"/>
      <w:lang w:eastAsia="en-US"/>
    </w:rPr>
  </w:style>
  <w:style w:type="character" w:customStyle="1" w:styleId="FontStyle147">
    <w:name w:val="Font Style147"/>
    <w:rsid w:val="00E135EC"/>
    <w:rPr>
      <w:rFonts w:ascii="Times New Roman" w:hAnsi="Times New Roman" w:cs="Times New Roman"/>
      <w:sz w:val="16"/>
      <w:szCs w:val="16"/>
    </w:rPr>
  </w:style>
  <w:style w:type="character" w:customStyle="1" w:styleId="st1">
    <w:name w:val="st1"/>
    <w:rsid w:val="00E135EC"/>
  </w:style>
  <w:style w:type="numbering" w:customStyle="1" w:styleId="Bezpopisa1">
    <w:name w:val="Bez popisa1"/>
    <w:next w:val="NoList"/>
    <w:uiPriority w:val="99"/>
    <w:semiHidden/>
    <w:unhideWhenUsed/>
    <w:rsid w:val="00E135EC"/>
  </w:style>
  <w:style w:type="paragraph" w:customStyle="1" w:styleId="x10-licht">
    <w:name w:val="x10-licht"/>
    <w:basedOn w:val="Normal"/>
    <w:rsid w:val="00E135EC"/>
    <w:pPr>
      <w:spacing w:before="100" w:beforeAutospacing="1" w:after="100" w:afterAutospacing="1" w:line="240" w:lineRule="auto"/>
    </w:pPr>
    <w:rPr>
      <w:rFonts w:ascii="Times New Roman" w:hAnsi="Times New Roman"/>
      <w:sz w:val="24"/>
      <w:szCs w:val="24"/>
    </w:rPr>
  </w:style>
  <w:style w:type="character" w:customStyle="1" w:styleId="key">
    <w:name w:val="key"/>
    <w:rsid w:val="00E135EC"/>
    <w:rPr>
      <w:color w:val="666666"/>
    </w:rPr>
  </w:style>
  <w:style w:type="numbering" w:customStyle="1" w:styleId="Stil1">
    <w:name w:val="Stil1"/>
    <w:rsid w:val="00E135EC"/>
    <w:pPr>
      <w:numPr>
        <w:numId w:val="1"/>
      </w:numPr>
    </w:pPr>
  </w:style>
  <w:style w:type="character" w:customStyle="1" w:styleId="labela130px1">
    <w:name w:val="labela130px1"/>
    <w:rsid w:val="00E135EC"/>
  </w:style>
  <w:style w:type="paragraph" w:customStyle="1" w:styleId="BodyText21">
    <w:name w:val="Body Text 21"/>
    <w:basedOn w:val="Normal"/>
    <w:rsid w:val="00E135EC"/>
    <w:pPr>
      <w:overflowPunct w:val="0"/>
      <w:autoSpaceDE w:val="0"/>
      <w:autoSpaceDN w:val="0"/>
      <w:adjustRightInd w:val="0"/>
      <w:spacing w:after="0" w:line="240" w:lineRule="auto"/>
      <w:jc w:val="both"/>
      <w:textAlignment w:val="baseline"/>
    </w:pPr>
    <w:rPr>
      <w:rFonts w:ascii="Arial" w:hAnsi="Arial"/>
      <w:szCs w:val="20"/>
    </w:rPr>
  </w:style>
  <w:style w:type="character" w:customStyle="1" w:styleId="Bodytext8">
    <w:name w:val="Body text (8)"/>
    <w:link w:val="Bodytext81"/>
    <w:locked/>
    <w:rsid w:val="00E135EC"/>
    <w:rPr>
      <w:sz w:val="24"/>
      <w:szCs w:val="24"/>
      <w:shd w:val="clear" w:color="auto" w:fill="FFFFFF"/>
    </w:rPr>
  </w:style>
  <w:style w:type="paragraph" w:customStyle="1" w:styleId="Bodytext81">
    <w:name w:val="Body text (8)1"/>
    <w:basedOn w:val="Normal"/>
    <w:link w:val="Bodytext8"/>
    <w:rsid w:val="00E135EC"/>
    <w:pPr>
      <w:shd w:val="clear" w:color="auto" w:fill="FFFFFF"/>
      <w:spacing w:before="360" w:after="0" w:line="274" w:lineRule="exact"/>
      <w:ind w:firstLine="1460"/>
    </w:pPr>
    <w:rPr>
      <w:sz w:val="24"/>
      <w:szCs w:val="24"/>
    </w:rPr>
  </w:style>
  <w:style w:type="character" w:styleId="PageNumber">
    <w:name w:val="page number"/>
    <w:rsid w:val="00E135EC"/>
  </w:style>
  <w:style w:type="paragraph" w:customStyle="1" w:styleId="NASLOV">
    <w:name w:val="NASLOV"/>
    <w:basedOn w:val="Normal"/>
    <w:link w:val="NASLOVChar"/>
    <w:qFormat/>
    <w:rsid w:val="00E135EC"/>
    <w:pPr>
      <w:shd w:val="clear" w:color="auto" w:fill="0F243E"/>
      <w:spacing w:after="0" w:line="240" w:lineRule="auto"/>
      <w:jc w:val="center"/>
    </w:pPr>
    <w:rPr>
      <w:rFonts w:ascii="Arial" w:hAnsi="Arial" w:cs="Arial"/>
      <w:b/>
      <w:bCs/>
    </w:rPr>
  </w:style>
  <w:style w:type="character" w:customStyle="1" w:styleId="NASLOVChar">
    <w:name w:val="NASLOV Char"/>
    <w:link w:val="NASLOV"/>
    <w:rsid w:val="00E135EC"/>
    <w:rPr>
      <w:rFonts w:ascii="Arial" w:hAnsi="Arial" w:cs="Arial"/>
      <w:b/>
      <w:bCs/>
      <w:sz w:val="22"/>
      <w:szCs w:val="22"/>
      <w:shd w:val="clear" w:color="auto" w:fill="0F243E"/>
    </w:rPr>
  </w:style>
  <w:style w:type="numbering" w:customStyle="1" w:styleId="Bezpopisa2">
    <w:name w:val="Bez popisa2"/>
    <w:next w:val="NoList"/>
    <w:uiPriority w:val="99"/>
    <w:semiHidden/>
    <w:unhideWhenUsed/>
    <w:rsid w:val="009A1B4A"/>
  </w:style>
  <w:style w:type="character" w:customStyle="1" w:styleId="NoSpacingChar">
    <w:name w:val="No Spacing Char"/>
    <w:link w:val="NoSpacing"/>
    <w:uiPriority w:val="1"/>
    <w:rsid w:val="009A1B4A"/>
    <w:rPr>
      <w:sz w:val="22"/>
      <w:szCs w:val="22"/>
    </w:rPr>
  </w:style>
  <w:style w:type="table" w:customStyle="1" w:styleId="Reetkatablice2">
    <w:name w:val="Rešetka tablice2"/>
    <w:basedOn w:val="TableNormal"/>
    <w:next w:val="TableGrid"/>
    <w:uiPriority w:val="59"/>
    <w:rsid w:val="009A1B4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D26E3E"/>
  </w:style>
  <w:style w:type="table" w:customStyle="1" w:styleId="Reetkatablice3">
    <w:name w:val="Rešetka tablice3"/>
    <w:basedOn w:val="TableNormal"/>
    <w:next w:val="TableGrid"/>
    <w:uiPriority w:val="39"/>
    <w:rsid w:val="00D26E3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D26E3E"/>
    <w:pPr>
      <w:spacing w:after="160" w:line="240" w:lineRule="exact"/>
    </w:pPr>
    <w:rPr>
      <w:rFonts w:ascii="Tahoma" w:hAnsi="Tahoma"/>
      <w:sz w:val="20"/>
      <w:szCs w:val="20"/>
      <w:lang w:eastAsia="en-US"/>
    </w:rPr>
  </w:style>
  <w:style w:type="table" w:customStyle="1" w:styleId="Reetkatablice13">
    <w:name w:val="Rešetka tablice13"/>
    <w:basedOn w:val="TableNormal"/>
    <w:next w:val="TableGrid"/>
    <w:uiPriority w:val="39"/>
    <w:rsid w:val="00D26E3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 uvlaka 3"/>
    <w:basedOn w:val="Normal"/>
    <w:link w:val="BodyTextIndent3Char"/>
    <w:rsid w:val="00660B83"/>
    <w:pPr>
      <w:spacing w:after="120" w:line="240" w:lineRule="auto"/>
      <w:ind w:left="283"/>
    </w:pPr>
    <w:rPr>
      <w:rFonts w:ascii="Times New Roman" w:hAnsi="Times New Roman"/>
      <w:sz w:val="16"/>
      <w:szCs w:val="16"/>
    </w:rPr>
  </w:style>
  <w:style w:type="character" w:customStyle="1" w:styleId="BodyTextIndent3Char">
    <w:name w:val="Body Text Indent 3 Char"/>
    <w:aliases w:val=" uvlaka 3 Char"/>
    <w:link w:val="BodyTextIndent3"/>
    <w:rsid w:val="00660B83"/>
    <w:rPr>
      <w:rFonts w:ascii="Times New Roman" w:hAnsi="Times New Roman"/>
      <w:sz w:val="16"/>
      <w:szCs w:val="16"/>
    </w:rPr>
  </w:style>
  <w:style w:type="paragraph" w:customStyle="1" w:styleId="Odlomakpopisa1">
    <w:name w:val="Odlomak popisa1"/>
    <w:basedOn w:val="Normal"/>
    <w:qFormat/>
    <w:rsid w:val="00660B83"/>
    <w:pPr>
      <w:spacing w:after="0" w:line="240" w:lineRule="auto"/>
      <w:ind w:left="708"/>
    </w:pPr>
    <w:rPr>
      <w:rFonts w:ascii="Arial" w:hAnsi="Arial"/>
      <w:sz w:val="24"/>
      <w:szCs w:val="24"/>
    </w:rPr>
  </w:style>
  <w:style w:type="paragraph" w:customStyle="1" w:styleId="pregled1">
    <w:name w:val="pregled1"/>
    <w:basedOn w:val="TOC1"/>
    <w:rsid w:val="00660B83"/>
    <w:pPr>
      <w:widowControl w:val="0"/>
      <w:tabs>
        <w:tab w:val="clear" w:pos="480"/>
        <w:tab w:val="clear" w:pos="9060"/>
      </w:tabs>
      <w:suppressAutoHyphens/>
      <w:spacing w:after="80" w:line="240" w:lineRule="auto"/>
      <w:ind w:firstLine="720"/>
      <w:jc w:val="both"/>
    </w:pPr>
    <w:rPr>
      <w:rFonts w:cs="Times New Roman"/>
      <w:bCs/>
      <w:noProof w:val="0"/>
      <w:sz w:val="24"/>
      <w:szCs w:val="20"/>
      <w:lang w:eastAsia="hr-HR"/>
    </w:rPr>
  </w:style>
  <w:style w:type="paragraph" w:customStyle="1" w:styleId="CharCharCharCharCharCharChar">
    <w:name w:val="Char Char Char Char Char Char Char"/>
    <w:basedOn w:val="Normal"/>
    <w:rsid w:val="00660B83"/>
    <w:pPr>
      <w:spacing w:after="160" w:line="240" w:lineRule="exact"/>
    </w:pPr>
    <w:rPr>
      <w:rFonts w:ascii="Tahoma" w:hAnsi="Tahoma"/>
      <w:sz w:val="20"/>
      <w:szCs w:val="20"/>
      <w:lang w:eastAsia="en-US"/>
    </w:rPr>
  </w:style>
  <w:style w:type="character" w:customStyle="1" w:styleId="MirjanaDini">
    <w:name w:val="Mirjana Džinić"/>
    <w:semiHidden/>
    <w:rsid w:val="00660B83"/>
    <w:rPr>
      <w:rFonts w:ascii="Arial" w:hAnsi="Arial" w:cs="Arial"/>
      <w:color w:val="000080"/>
      <w:sz w:val="20"/>
      <w:szCs w:val="20"/>
    </w:rPr>
  </w:style>
  <w:style w:type="paragraph" w:customStyle="1" w:styleId="PU">
    <w:name w:val="PU"/>
    <w:basedOn w:val="Normal"/>
    <w:link w:val="PUChar"/>
    <w:qFormat/>
    <w:rsid w:val="00660B83"/>
    <w:pPr>
      <w:shd w:val="clear" w:color="auto" w:fill="1F4E79"/>
      <w:spacing w:after="0"/>
      <w:ind w:right="34"/>
      <w:jc w:val="center"/>
    </w:pPr>
    <w:rPr>
      <w:rFonts w:ascii="Arial" w:eastAsia="Calibri" w:hAnsi="Arial" w:cs="Arial"/>
      <w:b/>
      <w:color w:val="FFFFFF"/>
      <w:lang w:eastAsia="en-US"/>
    </w:rPr>
  </w:style>
  <w:style w:type="paragraph" w:customStyle="1" w:styleId="naslov0">
    <w:name w:val="naslov"/>
    <w:basedOn w:val="Normal"/>
    <w:link w:val="naslovChar0"/>
    <w:qFormat/>
    <w:rsid w:val="008269CE"/>
    <w:pPr>
      <w:shd w:val="clear" w:color="auto" w:fill="D9E2F3"/>
      <w:spacing w:after="0" w:line="360" w:lineRule="auto"/>
      <w:contextualSpacing/>
      <w:jc w:val="center"/>
    </w:pPr>
    <w:rPr>
      <w:rFonts w:ascii="Arial" w:eastAsia="Calibri" w:hAnsi="Arial" w:cs="Arial"/>
      <w:b/>
      <w:sz w:val="28"/>
      <w:lang w:eastAsia="en-US"/>
    </w:rPr>
  </w:style>
  <w:style w:type="character" w:customStyle="1" w:styleId="PUChar">
    <w:name w:val="PU Char"/>
    <w:link w:val="PU"/>
    <w:rsid w:val="00660B83"/>
    <w:rPr>
      <w:rFonts w:ascii="Arial" w:eastAsia="Calibri" w:hAnsi="Arial" w:cs="Arial"/>
      <w:b/>
      <w:color w:val="FFFFFF"/>
      <w:sz w:val="22"/>
      <w:szCs w:val="22"/>
      <w:shd w:val="clear" w:color="auto" w:fill="1F4E79"/>
      <w:lang w:eastAsia="en-US"/>
    </w:rPr>
  </w:style>
  <w:style w:type="paragraph" w:customStyle="1" w:styleId="2">
    <w:name w:val="2"/>
    <w:basedOn w:val="naslov0"/>
    <w:link w:val="2Char"/>
    <w:autoRedefine/>
    <w:qFormat/>
    <w:rsid w:val="00660B83"/>
    <w:pPr>
      <w:shd w:val="clear" w:color="auto" w:fill="auto"/>
    </w:pPr>
    <w:rPr>
      <w:color w:val="FF0000"/>
    </w:rPr>
  </w:style>
  <w:style w:type="character" w:customStyle="1" w:styleId="naslovChar0">
    <w:name w:val="naslov Char"/>
    <w:link w:val="naslov0"/>
    <w:rsid w:val="008269CE"/>
    <w:rPr>
      <w:rFonts w:ascii="Arial" w:eastAsia="Calibri" w:hAnsi="Arial" w:cs="Arial"/>
      <w:b/>
      <w:sz w:val="28"/>
      <w:szCs w:val="22"/>
      <w:shd w:val="clear" w:color="auto" w:fill="D9E2F3"/>
      <w:lang w:eastAsia="en-US"/>
    </w:rPr>
  </w:style>
  <w:style w:type="paragraph" w:customStyle="1" w:styleId="1">
    <w:name w:val="1"/>
    <w:basedOn w:val="PU"/>
    <w:link w:val="1Char"/>
    <w:autoRedefine/>
    <w:qFormat/>
    <w:rsid w:val="00660B83"/>
  </w:style>
  <w:style w:type="character" w:customStyle="1" w:styleId="2Char">
    <w:name w:val="2 Char"/>
    <w:link w:val="2"/>
    <w:rsid w:val="00660B83"/>
    <w:rPr>
      <w:rFonts w:ascii="Arial" w:eastAsia="Calibri" w:hAnsi="Arial" w:cs="Arial"/>
      <w:b/>
      <w:color w:val="FF0000"/>
      <w:sz w:val="22"/>
      <w:szCs w:val="22"/>
      <w:lang w:eastAsia="en-US"/>
    </w:rPr>
  </w:style>
  <w:style w:type="character" w:customStyle="1" w:styleId="1Char">
    <w:name w:val="1 Char"/>
    <w:link w:val="1"/>
    <w:rsid w:val="00660B83"/>
  </w:style>
  <w:style w:type="table" w:customStyle="1" w:styleId="Reetkatablice4">
    <w:name w:val="Rešetka tablice4"/>
    <w:basedOn w:val="TableNormal"/>
    <w:next w:val="TableGrid"/>
    <w:uiPriority w:val="39"/>
    <w:rsid w:val="0051455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E6D1E"/>
    <w:rPr>
      <w:color w:val="954F72"/>
      <w:u w:val="single"/>
    </w:rPr>
  </w:style>
  <w:style w:type="paragraph" w:styleId="CommentText">
    <w:name w:val="annotation text"/>
    <w:basedOn w:val="Normal"/>
    <w:link w:val="CommentTextChar"/>
    <w:uiPriority w:val="99"/>
    <w:semiHidden/>
    <w:unhideWhenUsed/>
    <w:rsid w:val="0071223E"/>
    <w:rPr>
      <w:sz w:val="20"/>
      <w:szCs w:val="20"/>
    </w:rPr>
  </w:style>
  <w:style w:type="character" w:customStyle="1" w:styleId="CommentTextChar">
    <w:name w:val="Comment Text Char"/>
    <w:basedOn w:val="DefaultParagraphFont"/>
    <w:link w:val="CommentText"/>
    <w:uiPriority w:val="99"/>
    <w:semiHidden/>
    <w:rsid w:val="0071223E"/>
  </w:style>
  <w:style w:type="paragraph" w:styleId="CommentSubject">
    <w:name w:val="annotation subject"/>
    <w:basedOn w:val="CommentText"/>
    <w:next w:val="CommentText"/>
    <w:link w:val="CommentSubjectChar"/>
    <w:uiPriority w:val="99"/>
    <w:semiHidden/>
    <w:unhideWhenUsed/>
    <w:rsid w:val="0071223E"/>
    <w:rPr>
      <w:b/>
      <w:bCs/>
    </w:rPr>
  </w:style>
  <w:style w:type="character" w:customStyle="1" w:styleId="CommentSubjectChar">
    <w:name w:val="Comment Subject Char"/>
    <w:link w:val="CommentSubject"/>
    <w:uiPriority w:val="99"/>
    <w:semiHidden/>
    <w:rsid w:val="0071223E"/>
    <w:rPr>
      <w:b/>
      <w:bCs/>
    </w:rPr>
  </w:style>
  <w:style w:type="paragraph" w:customStyle="1" w:styleId="p2">
    <w:name w:val="p2"/>
    <w:basedOn w:val="Normal"/>
    <w:rsid w:val="00460F2B"/>
    <w:pPr>
      <w:spacing w:before="100" w:beforeAutospacing="1" w:after="100" w:afterAutospacing="1" w:line="240" w:lineRule="auto"/>
    </w:pPr>
    <w:rPr>
      <w:rFonts w:eastAsiaTheme="minorHAnsi" w:cs="Calibri"/>
      <w:lang w:val="en-GB" w:eastAsia="en-GB"/>
    </w:rPr>
  </w:style>
  <w:style w:type="character" w:customStyle="1" w:styleId="s1">
    <w:name w:val="s1"/>
    <w:basedOn w:val="DefaultParagraphFont"/>
    <w:rsid w:val="00460F2B"/>
  </w:style>
  <w:style w:type="paragraph" w:styleId="Revision">
    <w:name w:val="Revision"/>
    <w:hidden/>
    <w:uiPriority w:val="99"/>
    <w:semiHidden/>
    <w:rsid w:val="00485D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9516">
      <w:bodyDiv w:val="1"/>
      <w:marLeft w:val="0"/>
      <w:marRight w:val="0"/>
      <w:marTop w:val="0"/>
      <w:marBottom w:val="0"/>
      <w:divBdr>
        <w:top w:val="none" w:sz="0" w:space="0" w:color="auto"/>
        <w:left w:val="none" w:sz="0" w:space="0" w:color="auto"/>
        <w:bottom w:val="none" w:sz="0" w:space="0" w:color="auto"/>
        <w:right w:val="none" w:sz="0" w:space="0" w:color="auto"/>
      </w:divBdr>
      <w:divsChild>
        <w:div w:id="1236549656">
          <w:marLeft w:val="0"/>
          <w:marRight w:val="0"/>
          <w:marTop w:val="0"/>
          <w:marBottom w:val="0"/>
          <w:divBdr>
            <w:top w:val="none" w:sz="0" w:space="0" w:color="auto"/>
            <w:left w:val="none" w:sz="0" w:space="0" w:color="auto"/>
            <w:bottom w:val="none" w:sz="0" w:space="0" w:color="auto"/>
            <w:right w:val="none" w:sz="0" w:space="0" w:color="auto"/>
          </w:divBdr>
          <w:divsChild>
            <w:div w:id="228465861">
              <w:marLeft w:val="0"/>
              <w:marRight w:val="0"/>
              <w:marTop w:val="0"/>
              <w:marBottom w:val="0"/>
              <w:divBdr>
                <w:top w:val="none" w:sz="0" w:space="0" w:color="auto"/>
                <w:left w:val="none" w:sz="0" w:space="0" w:color="auto"/>
                <w:bottom w:val="none" w:sz="0" w:space="0" w:color="auto"/>
                <w:right w:val="none" w:sz="0" w:space="0" w:color="auto"/>
              </w:divBdr>
              <w:divsChild>
                <w:div w:id="859589617">
                  <w:marLeft w:val="0"/>
                  <w:marRight w:val="0"/>
                  <w:marTop w:val="0"/>
                  <w:marBottom w:val="0"/>
                  <w:divBdr>
                    <w:top w:val="none" w:sz="0" w:space="0" w:color="auto"/>
                    <w:left w:val="none" w:sz="0" w:space="0" w:color="auto"/>
                    <w:bottom w:val="none" w:sz="0" w:space="0" w:color="auto"/>
                    <w:right w:val="none" w:sz="0" w:space="0" w:color="auto"/>
                  </w:divBdr>
                  <w:divsChild>
                    <w:div w:id="654457001">
                      <w:marLeft w:val="0"/>
                      <w:marRight w:val="0"/>
                      <w:marTop w:val="0"/>
                      <w:marBottom w:val="0"/>
                      <w:divBdr>
                        <w:top w:val="none" w:sz="0" w:space="0" w:color="auto"/>
                        <w:left w:val="none" w:sz="0" w:space="0" w:color="auto"/>
                        <w:bottom w:val="none" w:sz="0" w:space="0" w:color="auto"/>
                        <w:right w:val="none" w:sz="0" w:space="0" w:color="auto"/>
                      </w:divBdr>
                      <w:divsChild>
                        <w:div w:id="218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1706">
      <w:bodyDiv w:val="1"/>
      <w:marLeft w:val="0"/>
      <w:marRight w:val="0"/>
      <w:marTop w:val="0"/>
      <w:marBottom w:val="0"/>
      <w:divBdr>
        <w:top w:val="none" w:sz="0" w:space="0" w:color="auto"/>
        <w:left w:val="none" w:sz="0" w:space="0" w:color="auto"/>
        <w:bottom w:val="none" w:sz="0" w:space="0" w:color="auto"/>
        <w:right w:val="none" w:sz="0" w:space="0" w:color="auto"/>
      </w:divBdr>
      <w:divsChild>
        <w:div w:id="177427039">
          <w:marLeft w:val="0"/>
          <w:marRight w:val="0"/>
          <w:marTop w:val="0"/>
          <w:marBottom w:val="0"/>
          <w:divBdr>
            <w:top w:val="none" w:sz="0" w:space="0" w:color="auto"/>
            <w:left w:val="none" w:sz="0" w:space="0" w:color="auto"/>
            <w:bottom w:val="none" w:sz="0" w:space="0" w:color="auto"/>
            <w:right w:val="none" w:sz="0" w:space="0" w:color="auto"/>
          </w:divBdr>
          <w:divsChild>
            <w:div w:id="144324375">
              <w:marLeft w:val="0"/>
              <w:marRight w:val="0"/>
              <w:marTop w:val="0"/>
              <w:marBottom w:val="0"/>
              <w:divBdr>
                <w:top w:val="none" w:sz="0" w:space="0" w:color="auto"/>
                <w:left w:val="none" w:sz="0" w:space="0" w:color="auto"/>
                <w:bottom w:val="none" w:sz="0" w:space="0" w:color="auto"/>
                <w:right w:val="none" w:sz="0" w:space="0" w:color="auto"/>
              </w:divBdr>
              <w:divsChild>
                <w:div w:id="809245281">
                  <w:marLeft w:val="0"/>
                  <w:marRight w:val="0"/>
                  <w:marTop w:val="0"/>
                  <w:marBottom w:val="0"/>
                  <w:divBdr>
                    <w:top w:val="none" w:sz="0" w:space="0" w:color="auto"/>
                    <w:left w:val="none" w:sz="0" w:space="0" w:color="auto"/>
                    <w:bottom w:val="none" w:sz="0" w:space="0" w:color="auto"/>
                    <w:right w:val="none" w:sz="0" w:space="0" w:color="auto"/>
                  </w:divBdr>
                  <w:divsChild>
                    <w:div w:id="591664928">
                      <w:marLeft w:val="0"/>
                      <w:marRight w:val="0"/>
                      <w:marTop w:val="0"/>
                      <w:marBottom w:val="0"/>
                      <w:divBdr>
                        <w:top w:val="none" w:sz="0" w:space="0" w:color="auto"/>
                        <w:left w:val="none" w:sz="0" w:space="0" w:color="auto"/>
                        <w:bottom w:val="none" w:sz="0" w:space="0" w:color="auto"/>
                        <w:right w:val="none" w:sz="0" w:space="0" w:color="auto"/>
                      </w:divBdr>
                      <w:divsChild>
                        <w:div w:id="13423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0633">
      <w:bodyDiv w:val="1"/>
      <w:marLeft w:val="0"/>
      <w:marRight w:val="0"/>
      <w:marTop w:val="0"/>
      <w:marBottom w:val="0"/>
      <w:divBdr>
        <w:top w:val="none" w:sz="0" w:space="0" w:color="auto"/>
        <w:left w:val="none" w:sz="0" w:space="0" w:color="auto"/>
        <w:bottom w:val="none" w:sz="0" w:space="0" w:color="auto"/>
        <w:right w:val="none" w:sz="0" w:space="0" w:color="auto"/>
      </w:divBdr>
    </w:div>
    <w:div w:id="552473801">
      <w:bodyDiv w:val="1"/>
      <w:marLeft w:val="0"/>
      <w:marRight w:val="0"/>
      <w:marTop w:val="0"/>
      <w:marBottom w:val="0"/>
      <w:divBdr>
        <w:top w:val="none" w:sz="0" w:space="0" w:color="auto"/>
        <w:left w:val="none" w:sz="0" w:space="0" w:color="auto"/>
        <w:bottom w:val="none" w:sz="0" w:space="0" w:color="auto"/>
        <w:right w:val="none" w:sz="0" w:space="0" w:color="auto"/>
      </w:divBdr>
    </w:div>
    <w:div w:id="570500937">
      <w:bodyDiv w:val="1"/>
      <w:marLeft w:val="0"/>
      <w:marRight w:val="0"/>
      <w:marTop w:val="0"/>
      <w:marBottom w:val="0"/>
      <w:divBdr>
        <w:top w:val="none" w:sz="0" w:space="0" w:color="auto"/>
        <w:left w:val="none" w:sz="0" w:space="0" w:color="auto"/>
        <w:bottom w:val="none" w:sz="0" w:space="0" w:color="auto"/>
        <w:right w:val="none" w:sz="0" w:space="0" w:color="auto"/>
      </w:divBdr>
    </w:div>
    <w:div w:id="711854208">
      <w:bodyDiv w:val="1"/>
      <w:marLeft w:val="0"/>
      <w:marRight w:val="0"/>
      <w:marTop w:val="0"/>
      <w:marBottom w:val="0"/>
      <w:divBdr>
        <w:top w:val="none" w:sz="0" w:space="0" w:color="auto"/>
        <w:left w:val="none" w:sz="0" w:space="0" w:color="auto"/>
        <w:bottom w:val="none" w:sz="0" w:space="0" w:color="auto"/>
        <w:right w:val="none" w:sz="0" w:space="0" w:color="auto"/>
      </w:divBdr>
    </w:div>
    <w:div w:id="865869772">
      <w:bodyDiv w:val="1"/>
      <w:marLeft w:val="0"/>
      <w:marRight w:val="0"/>
      <w:marTop w:val="0"/>
      <w:marBottom w:val="0"/>
      <w:divBdr>
        <w:top w:val="none" w:sz="0" w:space="0" w:color="auto"/>
        <w:left w:val="none" w:sz="0" w:space="0" w:color="auto"/>
        <w:bottom w:val="none" w:sz="0" w:space="0" w:color="auto"/>
        <w:right w:val="none" w:sz="0" w:space="0" w:color="auto"/>
      </w:divBdr>
    </w:div>
    <w:div w:id="872961688">
      <w:bodyDiv w:val="1"/>
      <w:marLeft w:val="0"/>
      <w:marRight w:val="0"/>
      <w:marTop w:val="0"/>
      <w:marBottom w:val="0"/>
      <w:divBdr>
        <w:top w:val="none" w:sz="0" w:space="0" w:color="auto"/>
        <w:left w:val="none" w:sz="0" w:space="0" w:color="auto"/>
        <w:bottom w:val="none" w:sz="0" w:space="0" w:color="auto"/>
        <w:right w:val="none" w:sz="0" w:space="0" w:color="auto"/>
      </w:divBdr>
      <w:divsChild>
        <w:div w:id="530924913">
          <w:marLeft w:val="1555"/>
          <w:marRight w:val="0"/>
          <w:marTop w:val="96"/>
          <w:marBottom w:val="0"/>
          <w:divBdr>
            <w:top w:val="none" w:sz="0" w:space="0" w:color="auto"/>
            <w:left w:val="none" w:sz="0" w:space="0" w:color="auto"/>
            <w:bottom w:val="none" w:sz="0" w:space="0" w:color="auto"/>
            <w:right w:val="none" w:sz="0" w:space="0" w:color="auto"/>
          </w:divBdr>
        </w:div>
        <w:div w:id="741870223">
          <w:marLeft w:val="547"/>
          <w:marRight w:val="0"/>
          <w:marTop w:val="115"/>
          <w:marBottom w:val="0"/>
          <w:divBdr>
            <w:top w:val="none" w:sz="0" w:space="0" w:color="auto"/>
            <w:left w:val="none" w:sz="0" w:space="0" w:color="auto"/>
            <w:bottom w:val="none" w:sz="0" w:space="0" w:color="auto"/>
            <w:right w:val="none" w:sz="0" w:space="0" w:color="auto"/>
          </w:divBdr>
        </w:div>
        <w:div w:id="799882179">
          <w:marLeft w:val="1800"/>
          <w:marRight w:val="0"/>
          <w:marTop w:val="96"/>
          <w:marBottom w:val="0"/>
          <w:divBdr>
            <w:top w:val="none" w:sz="0" w:space="0" w:color="auto"/>
            <w:left w:val="none" w:sz="0" w:space="0" w:color="auto"/>
            <w:bottom w:val="none" w:sz="0" w:space="0" w:color="auto"/>
            <w:right w:val="none" w:sz="0" w:space="0" w:color="auto"/>
          </w:divBdr>
        </w:div>
        <w:div w:id="843587572">
          <w:marLeft w:val="1800"/>
          <w:marRight w:val="0"/>
          <w:marTop w:val="96"/>
          <w:marBottom w:val="0"/>
          <w:divBdr>
            <w:top w:val="none" w:sz="0" w:space="0" w:color="auto"/>
            <w:left w:val="none" w:sz="0" w:space="0" w:color="auto"/>
            <w:bottom w:val="none" w:sz="0" w:space="0" w:color="auto"/>
            <w:right w:val="none" w:sz="0" w:space="0" w:color="auto"/>
          </w:divBdr>
        </w:div>
        <w:div w:id="1722900358">
          <w:marLeft w:val="1555"/>
          <w:marRight w:val="0"/>
          <w:marTop w:val="96"/>
          <w:marBottom w:val="0"/>
          <w:divBdr>
            <w:top w:val="none" w:sz="0" w:space="0" w:color="auto"/>
            <w:left w:val="none" w:sz="0" w:space="0" w:color="auto"/>
            <w:bottom w:val="none" w:sz="0" w:space="0" w:color="auto"/>
            <w:right w:val="none" w:sz="0" w:space="0" w:color="auto"/>
          </w:divBdr>
        </w:div>
      </w:divsChild>
    </w:div>
    <w:div w:id="1027833380">
      <w:bodyDiv w:val="1"/>
      <w:marLeft w:val="0"/>
      <w:marRight w:val="0"/>
      <w:marTop w:val="0"/>
      <w:marBottom w:val="0"/>
      <w:divBdr>
        <w:top w:val="none" w:sz="0" w:space="0" w:color="auto"/>
        <w:left w:val="none" w:sz="0" w:space="0" w:color="auto"/>
        <w:bottom w:val="none" w:sz="0" w:space="0" w:color="auto"/>
        <w:right w:val="none" w:sz="0" w:space="0" w:color="auto"/>
      </w:divBdr>
    </w:div>
    <w:div w:id="1117529968">
      <w:bodyDiv w:val="1"/>
      <w:marLeft w:val="0"/>
      <w:marRight w:val="0"/>
      <w:marTop w:val="0"/>
      <w:marBottom w:val="0"/>
      <w:divBdr>
        <w:top w:val="none" w:sz="0" w:space="0" w:color="auto"/>
        <w:left w:val="none" w:sz="0" w:space="0" w:color="auto"/>
        <w:bottom w:val="none" w:sz="0" w:space="0" w:color="auto"/>
        <w:right w:val="none" w:sz="0" w:space="0" w:color="auto"/>
      </w:divBdr>
    </w:div>
    <w:div w:id="1117675325">
      <w:bodyDiv w:val="1"/>
      <w:marLeft w:val="0"/>
      <w:marRight w:val="0"/>
      <w:marTop w:val="0"/>
      <w:marBottom w:val="0"/>
      <w:divBdr>
        <w:top w:val="none" w:sz="0" w:space="0" w:color="auto"/>
        <w:left w:val="none" w:sz="0" w:space="0" w:color="auto"/>
        <w:bottom w:val="none" w:sz="0" w:space="0" w:color="auto"/>
        <w:right w:val="none" w:sz="0" w:space="0" w:color="auto"/>
      </w:divBdr>
      <w:divsChild>
        <w:div w:id="379671290">
          <w:marLeft w:val="1555"/>
          <w:marRight w:val="0"/>
          <w:marTop w:val="115"/>
          <w:marBottom w:val="0"/>
          <w:divBdr>
            <w:top w:val="none" w:sz="0" w:space="0" w:color="auto"/>
            <w:left w:val="none" w:sz="0" w:space="0" w:color="auto"/>
            <w:bottom w:val="none" w:sz="0" w:space="0" w:color="auto"/>
            <w:right w:val="none" w:sz="0" w:space="0" w:color="auto"/>
          </w:divBdr>
        </w:div>
        <w:div w:id="393814540">
          <w:marLeft w:val="1555"/>
          <w:marRight w:val="0"/>
          <w:marTop w:val="115"/>
          <w:marBottom w:val="0"/>
          <w:divBdr>
            <w:top w:val="none" w:sz="0" w:space="0" w:color="auto"/>
            <w:left w:val="none" w:sz="0" w:space="0" w:color="auto"/>
            <w:bottom w:val="none" w:sz="0" w:space="0" w:color="auto"/>
            <w:right w:val="none" w:sz="0" w:space="0" w:color="auto"/>
          </w:divBdr>
        </w:div>
        <w:div w:id="1932230435">
          <w:marLeft w:val="1555"/>
          <w:marRight w:val="0"/>
          <w:marTop w:val="115"/>
          <w:marBottom w:val="0"/>
          <w:divBdr>
            <w:top w:val="none" w:sz="0" w:space="0" w:color="auto"/>
            <w:left w:val="none" w:sz="0" w:space="0" w:color="auto"/>
            <w:bottom w:val="none" w:sz="0" w:space="0" w:color="auto"/>
            <w:right w:val="none" w:sz="0" w:space="0" w:color="auto"/>
          </w:divBdr>
        </w:div>
      </w:divsChild>
    </w:div>
    <w:div w:id="1152410556">
      <w:bodyDiv w:val="1"/>
      <w:marLeft w:val="0"/>
      <w:marRight w:val="0"/>
      <w:marTop w:val="0"/>
      <w:marBottom w:val="0"/>
      <w:divBdr>
        <w:top w:val="none" w:sz="0" w:space="0" w:color="auto"/>
        <w:left w:val="none" w:sz="0" w:space="0" w:color="auto"/>
        <w:bottom w:val="none" w:sz="0" w:space="0" w:color="auto"/>
        <w:right w:val="none" w:sz="0" w:space="0" w:color="auto"/>
      </w:divBdr>
    </w:div>
    <w:div w:id="1201087099">
      <w:bodyDiv w:val="1"/>
      <w:marLeft w:val="0"/>
      <w:marRight w:val="0"/>
      <w:marTop w:val="0"/>
      <w:marBottom w:val="0"/>
      <w:divBdr>
        <w:top w:val="none" w:sz="0" w:space="0" w:color="auto"/>
        <w:left w:val="none" w:sz="0" w:space="0" w:color="auto"/>
        <w:bottom w:val="none" w:sz="0" w:space="0" w:color="auto"/>
        <w:right w:val="none" w:sz="0" w:space="0" w:color="auto"/>
      </w:divBdr>
    </w:div>
    <w:div w:id="1245533506">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sChild>
        <w:div w:id="418018514">
          <w:marLeft w:val="547"/>
          <w:marRight w:val="0"/>
          <w:marTop w:val="115"/>
          <w:marBottom w:val="0"/>
          <w:divBdr>
            <w:top w:val="none" w:sz="0" w:space="0" w:color="auto"/>
            <w:left w:val="none" w:sz="0" w:space="0" w:color="auto"/>
            <w:bottom w:val="none" w:sz="0" w:space="0" w:color="auto"/>
            <w:right w:val="none" w:sz="0" w:space="0" w:color="auto"/>
          </w:divBdr>
        </w:div>
        <w:div w:id="1940671287">
          <w:marLeft w:val="547"/>
          <w:marRight w:val="0"/>
          <w:marTop w:val="115"/>
          <w:marBottom w:val="0"/>
          <w:divBdr>
            <w:top w:val="none" w:sz="0" w:space="0" w:color="auto"/>
            <w:left w:val="none" w:sz="0" w:space="0" w:color="auto"/>
            <w:bottom w:val="none" w:sz="0" w:space="0" w:color="auto"/>
            <w:right w:val="none" w:sz="0" w:space="0" w:color="auto"/>
          </w:divBdr>
        </w:div>
      </w:divsChild>
    </w:div>
    <w:div w:id="1457333225">
      <w:bodyDiv w:val="1"/>
      <w:marLeft w:val="0"/>
      <w:marRight w:val="0"/>
      <w:marTop w:val="0"/>
      <w:marBottom w:val="0"/>
      <w:divBdr>
        <w:top w:val="none" w:sz="0" w:space="0" w:color="auto"/>
        <w:left w:val="none" w:sz="0" w:space="0" w:color="auto"/>
        <w:bottom w:val="none" w:sz="0" w:space="0" w:color="auto"/>
        <w:right w:val="none" w:sz="0" w:space="0" w:color="auto"/>
      </w:divBdr>
      <w:divsChild>
        <w:div w:id="109856494">
          <w:marLeft w:val="1555"/>
          <w:marRight w:val="0"/>
          <w:marTop w:val="115"/>
          <w:marBottom w:val="0"/>
          <w:divBdr>
            <w:top w:val="none" w:sz="0" w:space="0" w:color="auto"/>
            <w:left w:val="none" w:sz="0" w:space="0" w:color="auto"/>
            <w:bottom w:val="none" w:sz="0" w:space="0" w:color="auto"/>
            <w:right w:val="none" w:sz="0" w:space="0" w:color="auto"/>
          </w:divBdr>
        </w:div>
        <w:div w:id="1165896192">
          <w:marLeft w:val="1555"/>
          <w:marRight w:val="0"/>
          <w:marTop w:val="115"/>
          <w:marBottom w:val="0"/>
          <w:divBdr>
            <w:top w:val="none" w:sz="0" w:space="0" w:color="auto"/>
            <w:left w:val="none" w:sz="0" w:space="0" w:color="auto"/>
            <w:bottom w:val="none" w:sz="0" w:space="0" w:color="auto"/>
            <w:right w:val="none" w:sz="0" w:space="0" w:color="auto"/>
          </w:divBdr>
        </w:div>
        <w:div w:id="1850749061">
          <w:marLeft w:val="1555"/>
          <w:marRight w:val="0"/>
          <w:marTop w:val="115"/>
          <w:marBottom w:val="0"/>
          <w:divBdr>
            <w:top w:val="none" w:sz="0" w:space="0" w:color="auto"/>
            <w:left w:val="none" w:sz="0" w:space="0" w:color="auto"/>
            <w:bottom w:val="none" w:sz="0" w:space="0" w:color="auto"/>
            <w:right w:val="none" w:sz="0" w:space="0" w:color="auto"/>
          </w:divBdr>
        </w:div>
      </w:divsChild>
    </w:div>
    <w:div w:id="1467817240">
      <w:bodyDiv w:val="1"/>
      <w:marLeft w:val="0"/>
      <w:marRight w:val="0"/>
      <w:marTop w:val="0"/>
      <w:marBottom w:val="0"/>
      <w:divBdr>
        <w:top w:val="none" w:sz="0" w:space="0" w:color="auto"/>
        <w:left w:val="none" w:sz="0" w:space="0" w:color="auto"/>
        <w:bottom w:val="none" w:sz="0" w:space="0" w:color="auto"/>
        <w:right w:val="none" w:sz="0" w:space="0" w:color="auto"/>
      </w:divBdr>
    </w:div>
    <w:div w:id="1559589460">
      <w:bodyDiv w:val="1"/>
      <w:marLeft w:val="0"/>
      <w:marRight w:val="0"/>
      <w:marTop w:val="0"/>
      <w:marBottom w:val="0"/>
      <w:divBdr>
        <w:top w:val="none" w:sz="0" w:space="0" w:color="auto"/>
        <w:left w:val="none" w:sz="0" w:space="0" w:color="auto"/>
        <w:bottom w:val="none" w:sz="0" w:space="0" w:color="auto"/>
        <w:right w:val="none" w:sz="0" w:space="0" w:color="auto"/>
      </w:divBdr>
    </w:div>
    <w:div w:id="1590457311">
      <w:bodyDiv w:val="1"/>
      <w:marLeft w:val="0"/>
      <w:marRight w:val="0"/>
      <w:marTop w:val="0"/>
      <w:marBottom w:val="0"/>
      <w:divBdr>
        <w:top w:val="none" w:sz="0" w:space="0" w:color="auto"/>
        <w:left w:val="none" w:sz="0" w:space="0" w:color="auto"/>
        <w:bottom w:val="none" w:sz="0" w:space="0" w:color="auto"/>
        <w:right w:val="none" w:sz="0" w:space="0" w:color="auto"/>
      </w:divBdr>
      <w:divsChild>
        <w:div w:id="128135481">
          <w:marLeft w:val="0"/>
          <w:marRight w:val="0"/>
          <w:marTop w:val="0"/>
          <w:marBottom w:val="0"/>
          <w:divBdr>
            <w:top w:val="none" w:sz="0" w:space="0" w:color="auto"/>
            <w:left w:val="none" w:sz="0" w:space="0" w:color="auto"/>
            <w:bottom w:val="none" w:sz="0" w:space="0" w:color="auto"/>
            <w:right w:val="none" w:sz="0" w:space="0" w:color="auto"/>
          </w:divBdr>
          <w:divsChild>
            <w:div w:id="29695370">
              <w:marLeft w:val="0"/>
              <w:marRight w:val="0"/>
              <w:marTop w:val="0"/>
              <w:marBottom w:val="0"/>
              <w:divBdr>
                <w:top w:val="none" w:sz="0" w:space="0" w:color="auto"/>
                <w:left w:val="none" w:sz="0" w:space="0" w:color="auto"/>
                <w:bottom w:val="none" w:sz="0" w:space="0" w:color="auto"/>
                <w:right w:val="none" w:sz="0" w:space="0" w:color="auto"/>
              </w:divBdr>
            </w:div>
            <w:div w:id="115637507">
              <w:marLeft w:val="0"/>
              <w:marRight w:val="0"/>
              <w:marTop w:val="0"/>
              <w:marBottom w:val="0"/>
              <w:divBdr>
                <w:top w:val="none" w:sz="0" w:space="0" w:color="auto"/>
                <w:left w:val="none" w:sz="0" w:space="0" w:color="auto"/>
                <w:bottom w:val="none" w:sz="0" w:space="0" w:color="auto"/>
                <w:right w:val="none" w:sz="0" w:space="0" w:color="auto"/>
              </w:divBdr>
            </w:div>
            <w:div w:id="144667043">
              <w:marLeft w:val="0"/>
              <w:marRight w:val="0"/>
              <w:marTop w:val="0"/>
              <w:marBottom w:val="0"/>
              <w:divBdr>
                <w:top w:val="none" w:sz="0" w:space="0" w:color="auto"/>
                <w:left w:val="none" w:sz="0" w:space="0" w:color="auto"/>
                <w:bottom w:val="none" w:sz="0" w:space="0" w:color="auto"/>
                <w:right w:val="none" w:sz="0" w:space="0" w:color="auto"/>
              </w:divBdr>
            </w:div>
            <w:div w:id="635568351">
              <w:marLeft w:val="0"/>
              <w:marRight w:val="0"/>
              <w:marTop w:val="0"/>
              <w:marBottom w:val="0"/>
              <w:divBdr>
                <w:top w:val="none" w:sz="0" w:space="0" w:color="auto"/>
                <w:left w:val="none" w:sz="0" w:space="0" w:color="auto"/>
                <w:bottom w:val="none" w:sz="0" w:space="0" w:color="auto"/>
                <w:right w:val="none" w:sz="0" w:space="0" w:color="auto"/>
              </w:divBdr>
            </w:div>
            <w:div w:id="647630138">
              <w:marLeft w:val="0"/>
              <w:marRight w:val="0"/>
              <w:marTop w:val="0"/>
              <w:marBottom w:val="0"/>
              <w:divBdr>
                <w:top w:val="none" w:sz="0" w:space="0" w:color="auto"/>
                <w:left w:val="none" w:sz="0" w:space="0" w:color="auto"/>
                <w:bottom w:val="none" w:sz="0" w:space="0" w:color="auto"/>
                <w:right w:val="none" w:sz="0" w:space="0" w:color="auto"/>
              </w:divBdr>
            </w:div>
            <w:div w:id="911424260">
              <w:marLeft w:val="0"/>
              <w:marRight w:val="0"/>
              <w:marTop w:val="0"/>
              <w:marBottom w:val="0"/>
              <w:divBdr>
                <w:top w:val="none" w:sz="0" w:space="0" w:color="auto"/>
                <w:left w:val="none" w:sz="0" w:space="0" w:color="auto"/>
                <w:bottom w:val="none" w:sz="0" w:space="0" w:color="auto"/>
                <w:right w:val="none" w:sz="0" w:space="0" w:color="auto"/>
              </w:divBdr>
            </w:div>
            <w:div w:id="1115514004">
              <w:marLeft w:val="0"/>
              <w:marRight w:val="0"/>
              <w:marTop w:val="0"/>
              <w:marBottom w:val="0"/>
              <w:divBdr>
                <w:top w:val="none" w:sz="0" w:space="0" w:color="auto"/>
                <w:left w:val="none" w:sz="0" w:space="0" w:color="auto"/>
                <w:bottom w:val="none" w:sz="0" w:space="0" w:color="auto"/>
                <w:right w:val="none" w:sz="0" w:space="0" w:color="auto"/>
              </w:divBdr>
            </w:div>
            <w:div w:id="1139614477">
              <w:marLeft w:val="0"/>
              <w:marRight w:val="0"/>
              <w:marTop w:val="0"/>
              <w:marBottom w:val="0"/>
              <w:divBdr>
                <w:top w:val="none" w:sz="0" w:space="0" w:color="auto"/>
                <w:left w:val="none" w:sz="0" w:space="0" w:color="auto"/>
                <w:bottom w:val="none" w:sz="0" w:space="0" w:color="auto"/>
                <w:right w:val="none" w:sz="0" w:space="0" w:color="auto"/>
              </w:divBdr>
            </w:div>
            <w:div w:id="17405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5038">
      <w:bodyDiv w:val="1"/>
      <w:marLeft w:val="0"/>
      <w:marRight w:val="0"/>
      <w:marTop w:val="0"/>
      <w:marBottom w:val="0"/>
      <w:divBdr>
        <w:top w:val="none" w:sz="0" w:space="0" w:color="auto"/>
        <w:left w:val="none" w:sz="0" w:space="0" w:color="auto"/>
        <w:bottom w:val="none" w:sz="0" w:space="0" w:color="auto"/>
        <w:right w:val="none" w:sz="0" w:space="0" w:color="auto"/>
      </w:divBdr>
      <w:divsChild>
        <w:div w:id="686906026">
          <w:marLeft w:val="547"/>
          <w:marRight w:val="0"/>
          <w:marTop w:val="134"/>
          <w:marBottom w:val="0"/>
          <w:divBdr>
            <w:top w:val="none" w:sz="0" w:space="0" w:color="auto"/>
            <w:left w:val="none" w:sz="0" w:space="0" w:color="auto"/>
            <w:bottom w:val="none" w:sz="0" w:space="0" w:color="auto"/>
            <w:right w:val="none" w:sz="0" w:space="0" w:color="auto"/>
          </w:divBdr>
        </w:div>
      </w:divsChild>
    </w:div>
    <w:div w:id="1647666437">
      <w:bodyDiv w:val="1"/>
      <w:marLeft w:val="0"/>
      <w:marRight w:val="0"/>
      <w:marTop w:val="0"/>
      <w:marBottom w:val="0"/>
      <w:divBdr>
        <w:top w:val="none" w:sz="0" w:space="0" w:color="auto"/>
        <w:left w:val="none" w:sz="0" w:space="0" w:color="auto"/>
        <w:bottom w:val="none" w:sz="0" w:space="0" w:color="auto"/>
        <w:right w:val="none" w:sz="0" w:space="0" w:color="auto"/>
      </w:divBdr>
    </w:div>
    <w:div w:id="1788811400">
      <w:bodyDiv w:val="1"/>
      <w:marLeft w:val="0"/>
      <w:marRight w:val="0"/>
      <w:marTop w:val="0"/>
      <w:marBottom w:val="0"/>
      <w:divBdr>
        <w:top w:val="none" w:sz="0" w:space="0" w:color="auto"/>
        <w:left w:val="none" w:sz="0" w:space="0" w:color="auto"/>
        <w:bottom w:val="none" w:sz="0" w:space="0" w:color="auto"/>
        <w:right w:val="none" w:sz="0" w:space="0" w:color="auto"/>
      </w:divBdr>
    </w:div>
    <w:div w:id="1891647419">
      <w:bodyDiv w:val="1"/>
      <w:marLeft w:val="0"/>
      <w:marRight w:val="0"/>
      <w:marTop w:val="0"/>
      <w:marBottom w:val="0"/>
      <w:divBdr>
        <w:top w:val="none" w:sz="0" w:space="0" w:color="auto"/>
        <w:left w:val="none" w:sz="0" w:space="0" w:color="auto"/>
        <w:bottom w:val="none" w:sz="0" w:space="0" w:color="auto"/>
        <w:right w:val="none" w:sz="0" w:space="0" w:color="auto"/>
      </w:divBdr>
    </w:div>
    <w:div w:id="2003967839">
      <w:bodyDiv w:val="1"/>
      <w:marLeft w:val="0"/>
      <w:marRight w:val="0"/>
      <w:marTop w:val="0"/>
      <w:marBottom w:val="0"/>
      <w:divBdr>
        <w:top w:val="none" w:sz="0" w:space="0" w:color="auto"/>
        <w:left w:val="none" w:sz="0" w:space="0" w:color="auto"/>
        <w:bottom w:val="none" w:sz="0" w:space="0" w:color="auto"/>
        <w:right w:val="none" w:sz="0" w:space="0" w:color="auto"/>
      </w:divBdr>
      <w:divsChild>
        <w:div w:id="553809013">
          <w:marLeft w:val="1555"/>
          <w:marRight w:val="0"/>
          <w:marTop w:val="115"/>
          <w:marBottom w:val="0"/>
          <w:divBdr>
            <w:top w:val="none" w:sz="0" w:space="0" w:color="auto"/>
            <w:left w:val="none" w:sz="0" w:space="0" w:color="auto"/>
            <w:bottom w:val="none" w:sz="0" w:space="0" w:color="auto"/>
            <w:right w:val="none" w:sz="0" w:space="0" w:color="auto"/>
          </w:divBdr>
        </w:div>
        <w:div w:id="1330913952">
          <w:marLeft w:val="1555"/>
          <w:marRight w:val="0"/>
          <w:marTop w:val="115"/>
          <w:marBottom w:val="0"/>
          <w:divBdr>
            <w:top w:val="none" w:sz="0" w:space="0" w:color="auto"/>
            <w:left w:val="none" w:sz="0" w:space="0" w:color="auto"/>
            <w:bottom w:val="none" w:sz="0" w:space="0" w:color="auto"/>
            <w:right w:val="none" w:sz="0" w:space="0" w:color="auto"/>
          </w:divBdr>
        </w:div>
        <w:div w:id="1504469770">
          <w:marLeft w:val="1555"/>
          <w:marRight w:val="0"/>
          <w:marTop w:val="115"/>
          <w:marBottom w:val="0"/>
          <w:divBdr>
            <w:top w:val="none" w:sz="0" w:space="0" w:color="auto"/>
            <w:left w:val="none" w:sz="0" w:space="0" w:color="auto"/>
            <w:bottom w:val="none" w:sz="0" w:space="0" w:color="auto"/>
            <w:right w:val="none" w:sz="0" w:space="0" w:color="auto"/>
          </w:divBdr>
        </w:div>
        <w:div w:id="1697468160">
          <w:marLeft w:val="1555"/>
          <w:marRight w:val="0"/>
          <w:marTop w:val="115"/>
          <w:marBottom w:val="0"/>
          <w:divBdr>
            <w:top w:val="none" w:sz="0" w:space="0" w:color="auto"/>
            <w:left w:val="none" w:sz="0" w:space="0" w:color="auto"/>
            <w:bottom w:val="none" w:sz="0" w:space="0" w:color="auto"/>
            <w:right w:val="none" w:sz="0" w:space="0" w:color="auto"/>
          </w:divBdr>
        </w:div>
      </w:divsChild>
    </w:div>
    <w:div w:id="20082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migration.iom.int/europe/arrival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79BB-A47A-439D-896A-91F0B857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3189</Words>
  <Characters>18181</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UNUTARNJIH POSLOVA</vt:lpstr>
      <vt:lpstr>MINISTARSTVO UNUTARNJIH POSLOVA</vt:lpstr>
    </vt:vector>
  </TitlesOfParts>
  <Company/>
  <LinksUpToDate>false</LinksUpToDate>
  <CharactersWithSpaces>21328</CharactersWithSpaces>
  <SharedDoc>false</SharedDoc>
  <HLinks>
    <vt:vector size="72" baseType="variant">
      <vt:variant>
        <vt:i4>2031679</vt:i4>
      </vt:variant>
      <vt:variant>
        <vt:i4>50</vt:i4>
      </vt:variant>
      <vt:variant>
        <vt:i4>0</vt:i4>
      </vt:variant>
      <vt:variant>
        <vt:i4>5</vt:i4>
      </vt:variant>
      <vt:variant>
        <vt:lpwstr/>
      </vt:variant>
      <vt:variant>
        <vt:lpwstr>_Toc149830444</vt:lpwstr>
      </vt:variant>
      <vt:variant>
        <vt:i4>2031679</vt:i4>
      </vt:variant>
      <vt:variant>
        <vt:i4>44</vt:i4>
      </vt:variant>
      <vt:variant>
        <vt:i4>0</vt:i4>
      </vt:variant>
      <vt:variant>
        <vt:i4>5</vt:i4>
      </vt:variant>
      <vt:variant>
        <vt:lpwstr/>
      </vt:variant>
      <vt:variant>
        <vt:lpwstr>_Toc149830443</vt:lpwstr>
      </vt:variant>
      <vt:variant>
        <vt:i4>2031679</vt:i4>
      </vt:variant>
      <vt:variant>
        <vt:i4>38</vt:i4>
      </vt:variant>
      <vt:variant>
        <vt:i4>0</vt:i4>
      </vt:variant>
      <vt:variant>
        <vt:i4>5</vt:i4>
      </vt:variant>
      <vt:variant>
        <vt:lpwstr/>
      </vt:variant>
      <vt:variant>
        <vt:lpwstr>_Toc149830442</vt:lpwstr>
      </vt:variant>
      <vt:variant>
        <vt:i4>2031679</vt:i4>
      </vt:variant>
      <vt:variant>
        <vt:i4>32</vt:i4>
      </vt:variant>
      <vt:variant>
        <vt:i4>0</vt:i4>
      </vt:variant>
      <vt:variant>
        <vt:i4>5</vt:i4>
      </vt:variant>
      <vt:variant>
        <vt:lpwstr/>
      </vt:variant>
      <vt:variant>
        <vt:lpwstr>_Toc149830441</vt:lpwstr>
      </vt:variant>
      <vt:variant>
        <vt:i4>2031679</vt:i4>
      </vt:variant>
      <vt:variant>
        <vt:i4>26</vt:i4>
      </vt:variant>
      <vt:variant>
        <vt:i4>0</vt:i4>
      </vt:variant>
      <vt:variant>
        <vt:i4>5</vt:i4>
      </vt:variant>
      <vt:variant>
        <vt:lpwstr/>
      </vt:variant>
      <vt:variant>
        <vt:lpwstr>_Toc149830440</vt:lpwstr>
      </vt:variant>
      <vt:variant>
        <vt:i4>1572927</vt:i4>
      </vt:variant>
      <vt:variant>
        <vt:i4>20</vt:i4>
      </vt:variant>
      <vt:variant>
        <vt:i4>0</vt:i4>
      </vt:variant>
      <vt:variant>
        <vt:i4>5</vt:i4>
      </vt:variant>
      <vt:variant>
        <vt:lpwstr/>
      </vt:variant>
      <vt:variant>
        <vt:lpwstr>_Toc149830439</vt:lpwstr>
      </vt:variant>
      <vt:variant>
        <vt:i4>1572927</vt:i4>
      </vt:variant>
      <vt:variant>
        <vt:i4>14</vt:i4>
      </vt:variant>
      <vt:variant>
        <vt:i4>0</vt:i4>
      </vt:variant>
      <vt:variant>
        <vt:i4>5</vt:i4>
      </vt:variant>
      <vt:variant>
        <vt:lpwstr/>
      </vt:variant>
      <vt:variant>
        <vt:lpwstr>_Toc149830438</vt:lpwstr>
      </vt:variant>
      <vt:variant>
        <vt:i4>1572927</vt:i4>
      </vt:variant>
      <vt:variant>
        <vt:i4>8</vt:i4>
      </vt:variant>
      <vt:variant>
        <vt:i4>0</vt:i4>
      </vt:variant>
      <vt:variant>
        <vt:i4>5</vt:i4>
      </vt:variant>
      <vt:variant>
        <vt:lpwstr/>
      </vt:variant>
      <vt:variant>
        <vt:lpwstr>_Toc149830437</vt:lpwstr>
      </vt:variant>
      <vt:variant>
        <vt:i4>1572927</vt:i4>
      </vt:variant>
      <vt:variant>
        <vt:i4>2</vt:i4>
      </vt:variant>
      <vt:variant>
        <vt:i4>0</vt:i4>
      </vt:variant>
      <vt:variant>
        <vt:i4>5</vt:i4>
      </vt:variant>
      <vt:variant>
        <vt:lpwstr/>
      </vt:variant>
      <vt:variant>
        <vt:lpwstr>_Toc149830436</vt:lpwstr>
      </vt:variant>
      <vt:variant>
        <vt:i4>4784135</vt:i4>
      </vt:variant>
      <vt:variant>
        <vt:i4>6</vt:i4>
      </vt:variant>
      <vt:variant>
        <vt:i4>0</vt:i4>
      </vt:variant>
      <vt:variant>
        <vt:i4>5</vt:i4>
      </vt:variant>
      <vt:variant>
        <vt:lpwstr>https://migration.iom.int/europe/arrivals</vt:lpwstr>
      </vt:variant>
      <vt:variant>
        <vt:lpwstr/>
      </vt:variant>
      <vt:variant>
        <vt:i4>4390923</vt:i4>
      </vt:variant>
      <vt:variant>
        <vt:i4>3</vt:i4>
      </vt:variant>
      <vt:variant>
        <vt:i4>0</vt:i4>
      </vt:variant>
      <vt:variant>
        <vt:i4>5</vt:i4>
      </vt:variant>
      <vt:variant>
        <vt:lpwstr>https://sas.frontex.europa.eu/SASVisualAnalyticsViewer/VisualAnalyticsViewer.jsp</vt:lpwstr>
      </vt:variant>
      <vt:variant>
        <vt:lpwstr/>
      </vt:variant>
      <vt:variant>
        <vt:i4>4784135</vt:i4>
      </vt:variant>
      <vt:variant>
        <vt:i4>0</vt:i4>
      </vt:variant>
      <vt:variant>
        <vt:i4>0</vt:i4>
      </vt:variant>
      <vt:variant>
        <vt:i4>5</vt:i4>
      </vt:variant>
      <vt:variant>
        <vt:lpwstr>https://migration.iom.int/europe/arrivals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UNUTARNJIH POSLOVA</dc:title>
  <dc:subject/>
  <dc:creator>hbiocic</dc:creator>
  <cp:keywords/>
  <cp:lastModifiedBy>Anita Memić</cp:lastModifiedBy>
  <cp:revision>5</cp:revision>
  <cp:lastPrinted>2023-11-05T19:06:00Z</cp:lastPrinted>
  <dcterms:created xsi:type="dcterms:W3CDTF">2023-11-05T18:20:00Z</dcterms:created>
  <dcterms:modified xsi:type="dcterms:W3CDTF">2023-11-05T19:06:00Z</dcterms:modified>
</cp:coreProperties>
</file>